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B8" w:rsidRDefault="00EA6BE3" w:rsidP="00150BD9">
      <w:pPr>
        <w:pStyle w:val="Title"/>
        <w:jc w:val="center"/>
        <w:rPr>
          <w:sz w:val="44"/>
          <w:szCs w:val="44"/>
        </w:rPr>
      </w:pPr>
      <w:r>
        <w:rPr>
          <w:sz w:val="44"/>
          <w:szCs w:val="44"/>
        </w:rPr>
        <w:t>Implementation Guide for ePro and GFM</w:t>
      </w:r>
      <w:r w:rsidR="00750F50">
        <w:rPr>
          <w:sz w:val="44"/>
          <w:szCs w:val="44"/>
        </w:rPr>
        <w:t xml:space="preserve"> </w:t>
      </w:r>
    </w:p>
    <w:tbl>
      <w:tblPr>
        <w:tblStyle w:val="GridTable6Colorful"/>
        <w:tblW w:w="9985" w:type="dxa"/>
        <w:jc w:val="center"/>
        <w:tblLook w:val="0600" w:firstRow="0" w:lastRow="0" w:firstColumn="0" w:lastColumn="0" w:noHBand="1" w:noVBand="1"/>
      </w:tblPr>
      <w:tblGrid>
        <w:gridCol w:w="661"/>
        <w:gridCol w:w="3372"/>
        <w:gridCol w:w="2123"/>
        <w:gridCol w:w="1870"/>
        <w:gridCol w:w="1959"/>
      </w:tblGrid>
      <w:tr w:rsidR="0094641F" w:rsidRPr="00BA0671" w:rsidTr="00985CA2">
        <w:trPr>
          <w:trHeight w:val="422"/>
          <w:jc w:val="center"/>
        </w:trPr>
        <w:tc>
          <w:tcPr>
            <w:tcW w:w="661" w:type="dxa"/>
          </w:tcPr>
          <w:p w:rsidR="00750F50" w:rsidRPr="00750F50" w:rsidRDefault="00750F50" w:rsidP="003B3740">
            <w:pPr>
              <w:jc w:val="center"/>
              <w:rPr>
                <w:rFonts w:asciiTheme="majorHAnsi" w:eastAsiaTheme="majorEastAsia" w:hAnsiTheme="majorHAnsi" w:cstheme="majorBidi"/>
                <w:i/>
                <w:iCs/>
                <w:color w:val="17365D" w:themeColor="text2" w:themeShade="BF"/>
                <w:spacing w:val="5"/>
                <w:kern w:val="28"/>
                <w:sz w:val="24"/>
                <w:szCs w:val="44"/>
              </w:rPr>
            </w:pPr>
          </w:p>
        </w:tc>
        <w:tc>
          <w:tcPr>
            <w:tcW w:w="3372" w:type="dxa"/>
            <w:hideMark/>
          </w:tcPr>
          <w:p w:rsidR="00750F50" w:rsidRPr="0094641F" w:rsidRDefault="00750F50" w:rsidP="003E2C3A">
            <w:pPr>
              <w:jc w:val="center"/>
              <w:rPr>
                <w:rFonts w:asciiTheme="majorHAnsi" w:eastAsiaTheme="majorEastAsia" w:hAnsiTheme="majorHAnsi" w:cstheme="majorBidi"/>
                <w:b/>
                <w:iCs/>
                <w:color w:val="17365D" w:themeColor="text2" w:themeShade="BF"/>
                <w:spacing w:val="5"/>
                <w:kern w:val="28"/>
                <w:sz w:val="24"/>
                <w:szCs w:val="44"/>
              </w:rPr>
            </w:pPr>
            <w:r w:rsidRPr="0094641F">
              <w:rPr>
                <w:rFonts w:asciiTheme="majorHAnsi" w:eastAsiaTheme="majorEastAsia" w:hAnsiTheme="majorHAnsi" w:cstheme="majorBidi"/>
                <w:b/>
                <w:iCs/>
                <w:color w:val="17365D" w:themeColor="text2" w:themeShade="BF"/>
                <w:spacing w:val="5"/>
                <w:kern w:val="28"/>
                <w:sz w:val="24"/>
                <w:szCs w:val="44"/>
              </w:rPr>
              <w:t>Institution Task</w:t>
            </w:r>
          </w:p>
        </w:tc>
        <w:tc>
          <w:tcPr>
            <w:tcW w:w="2123" w:type="dxa"/>
            <w:hideMark/>
          </w:tcPr>
          <w:p w:rsidR="00750F50" w:rsidRPr="0094641F" w:rsidRDefault="00750F50" w:rsidP="003B3740">
            <w:pPr>
              <w:spacing w:after="160" w:line="259" w:lineRule="auto"/>
              <w:jc w:val="center"/>
              <w:rPr>
                <w:rFonts w:asciiTheme="majorHAnsi" w:eastAsiaTheme="majorEastAsia" w:hAnsiTheme="majorHAnsi" w:cstheme="majorBidi"/>
                <w:b/>
                <w:iCs/>
                <w:color w:val="17365D" w:themeColor="text2" w:themeShade="BF"/>
                <w:spacing w:val="5"/>
                <w:kern w:val="28"/>
                <w:sz w:val="24"/>
                <w:szCs w:val="44"/>
              </w:rPr>
            </w:pPr>
            <w:r w:rsidRPr="0094641F">
              <w:rPr>
                <w:rFonts w:asciiTheme="majorHAnsi" w:eastAsiaTheme="majorEastAsia" w:hAnsiTheme="majorHAnsi" w:cstheme="majorBidi"/>
                <w:b/>
                <w:iCs/>
                <w:color w:val="17365D" w:themeColor="text2" w:themeShade="BF"/>
                <w:spacing w:val="5"/>
                <w:kern w:val="28"/>
                <w:sz w:val="24"/>
                <w:szCs w:val="44"/>
              </w:rPr>
              <w:t>Target Date</w:t>
            </w:r>
          </w:p>
        </w:tc>
        <w:tc>
          <w:tcPr>
            <w:tcW w:w="1870" w:type="dxa"/>
            <w:hideMark/>
          </w:tcPr>
          <w:p w:rsidR="00750F50" w:rsidRPr="0094641F" w:rsidRDefault="00750F50" w:rsidP="003B3740">
            <w:pPr>
              <w:spacing w:after="160" w:line="259" w:lineRule="auto"/>
              <w:jc w:val="center"/>
              <w:rPr>
                <w:rFonts w:asciiTheme="majorHAnsi" w:eastAsiaTheme="majorEastAsia" w:hAnsiTheme="majorHAnsi" w:cstheme="majorBidi"/>
                <w:b/>
                <w:iCs/>
                <w:color w:val="17365D" w:themeColor="text2" w:themeShade="BF"/>
                <w:spacing w:val="5"/>
                <w:kern w:val="28"/>
                <w:sz w:val="24"/>
                <w:szCs w:val="44"/>
              </w:rPr>
            </w:pPr>
            <w:r w:rsidRPr="0094641F">
              <w:rPr>
                <w:rFonts w:asciiTheme="majorHAnsi" w:eastAsiaTheme="majorEastAsia" w:hAnsiTheme="majorHAnsi" w:cstheme="majorBidi"/>
                <w:b/>
                <w:iCs/>
                <w:color w:val="17365D" w:themeColor="text2" w:themeShade="BF"/>
                <w:spacing w:val="5"/>
                <w:kern w:val="28"/>
                <w:sz w:val="24"/>
                <w:szCs w:val="44"/>
              </w:rPr>
              <w:t>Assigned To</w:t>
            </w:r>
          </w:p>
        </w:tc>
        <w:tc>
          <w:tcPr>
            <w:tcW w:w="1959" w:type="dxa"/>
            <w:hideMark/>
          </w:tcPr>
          <w:p w:rsidR="00750F50" w:rsidRPr="0094641F" w:rsidRDefault="00750F50" w:rsidP="00750F50">
            <w:pPr>
              <w:spacing w:after="160" w:line="259" w:lineRule="auto"/>
              <w:jc w:val="center"/>
              <w:rPr>
                <w:rFonts w:asciiTheme="majorHAnsi" w:eastAsiaTheme="majorEastAsia" w:hAnsiTheme="majorHAnsi" w:cstheme="majorBidi"/>
                <w:b/>
                <w:iCs/>
                <w:color w:val="17365D" w:themeColor="text2" w:themeShade="BF"/>
                <w:spacing w:val="5"/>
                <w:kern w:val="28"/>
                <w:sz w:val="24"/>
                <w:szCs w:val="44"/>
              </w:rPr>
            </w:pPr>
            <w:r w:rsidRPr="0094641F">
              <w:rPr>
                <w:rFonts w:asciiTheme="majorHAnsi" w:eastAsiaTheme="majorEastAsia" w:hAnsiTheme="majorHAnsi" w:cstheme="majorBidi"/>
                <w:b/>
                <w:iCs/>
                <w:color w:val="17365D" w:themeColor="text2" w:themeShade="BF"/>
                <w:spacing w:val="5"/>
                <w:kern w:val="28"/>
                <w:sz w:val="24"/>
                <w:szCs w:val="44"/>
              </w:rPr>
              <w:t>Complete Date</w:t>
            </w:r>
          </w:p>
        </w:tc>
      </w:tr>
      <w:tr w:rsidR="00AB4E1A" w:rsidRPr="00B02636" w:rsidTr="00985CA2">
        <w:trPr>
          <w:trHeight w:val="533"/>
          <w:jc w:val="center"/>
        </w:trPr>
        <w:tc>
          <w:tcPr>
            <w:tcW w:w="661" w:type="dxa"/>
          </w:tcPr>
          <w:p w:rsidR="00AB4E1A" w:rsidRPr="00985CA2" w:rsidRDefault="00061EB4" w:rsidP="00061EB4">
            <w:pPr>
              <w:jc w:val="center"/>
              <w:rPr>
                <w:rFonts w:ascii="Arial" w:hAnsi="Arial" w:cs="Arial"/>
                <w:b/>
                <w:sz w:val="19"/>
                <w:szCs w:val="19"/>
              </w:rPr>
            </w:pPr>
            <w:r w:rsidRPr="00985CA2">
              <w:rPr>
                <w:rFonts w:ascii="Arial" w:hAnsi="Arial" w:cs="Arial"/>
                <w:b/>
                <w:sz w:val="19"/>
                <w:szCs w:val="19"/>
              </w:rPr>
              <w:t>1</w:t>
            </w:r>
          </w:p>
        </w:tc>
        <w:tc>
          <w:tcPr>
            <w:tcW w:w="3372" w:type="dxa"/>
          </w:tcPr>
          <w:p w:rsidR="00AB4E1A" w:rsidRPr="00985CA2" w:rsidRDefault="00875A4C" w:rsidP="00B02636">
            <w:pPr>
              <w:rPr>
                <w:rFonts w:ascii="Arial" w:hAnsi="Arial" w:cs="Arial"/>
                <w:sz w:val="19"/>
                <w:szCs w:val="19"/>
              </w:rPr>
            </w:pPr>
            <w:r w:rsidRPr="00985CA2">
              <w:rPr>
                <w:rFonts w:ascii="Arial" w:hAnsi="Arial" w:cs="Arial"/>
                <w:sz w:val="19"/>
                <w:szCs w:val="19"/>
              </w:rPr>
              <w:t xml:space="preserve">Identify </w:t>
            </w:r>
            <w:r w:rsidR="00D96CE4" w:rsidRPr="00985CA2">
              <w:rPr>
                <w:rFonts w:ascii="Arial" w:hAnsi="Arial" w:cs="Arial"/>
                <w:sz w:val="19"/>
                <w:szCs w:val="19"/>
              </w:rPr>
              <w:t xml:space="preserve">project </w:t>
            </w:r>
            <w:r w:rsidR="003C3012" w:rsidRPr="00985CA2">
              <w:rPr>
                <w:rFonts w:ascii="Arial" w:hAnsi="Arial" w:cs="Arial"/>
                <w:sz w:val="19"/>
                <w:szCs w:val="19"/>
              </w:rPr>
              <w:t>lead</w:t>
            </w:r>
            <w:r w:rsidRPr="00985CA2">
              <w:rPr>
                <w:rFonts w:ascii="Arial" w:hAnsi="Arial" w:cs="Arial"/>
                <w:sz w:val="19"/>
                <w:szCs w:val="19"/>
              </w:rPr>
              <w:t>, security/workflow</w:t>
            </w:r>
            <w:r w:rsidR="001E2AED" w:rsidRPr="00985CA2">
              <w:rPr>
                <w:rFonts w:ascii="Arial" w:hAnsi="Arial" w:cs="Arial"/>
                <w:sz w:val="19"/>
                <w:szCs w:val="19"/>
              </w:rPr>
              <w:t xml:space="preserve"> lead, and training lead</w:t>
            </w:r>
          </w:p>
        </w:tc>
        <w:tc>
          <w:tcPr>
            <w:tcW w:w="2123" w:type="dxa"/>
          </w:tcPr>
          <w:p w:rsidR="00AB4E1A" w:rsidRPr="00B02636" w:rsidRDefault="00AB4E1A" w:rsidP="003B3740">
            <w:pPr>
              <w:spacing w:after="160" w:line="259" w:lineRule="auto"/>
              <w:rPr>
                <w:rFonts w:ascii="Arial" w:hAnsi="Arial" w:cs="Arial"/>
                <w:sz w:val="20"/>
                <w:szCs w:val="20"/>
              </w:rPr>
            </w:pPr>
          </w:p>
        </w:tc>
        <w:tc>
          <w:tcPr>
            <w:tcW w:w="1870" w:type="dxa"/>
          </w:tcPr>
          <w:p w:rsidR="00AB4E1A" w:rsidRPr="00B02636" w:rsidRDefault="00AB4E1A" w:rsidP="003B3740">
            <w:pPr>
              <w:spacing w:after="160" w:line="259" w:lineRule="auto"/>
              <w:rPr>
                <w:rFonts w:ascii="Arial" w:hAnsi="Arial" w:cs="Arial"/>
                <w:b/>
                <w:sz w:val="20"/>
                <w:szCs w:val="20"/>
              </w:rPr>
            </w:pPr>
          </w:p>
        </w:tc>
        <w:tc>
          <w:tcPr>
            <w:tcW w:w="1959" w:type="dxa"/>
          </w:tcPr>
          <w:p w:rsidR="00AB4E1A" w:rsidRPr="00B02636" w:rsidRDefault="00AB4E1A" w:rsidP="003B3740">
            <w:pPr>
              <w:spacing w:after="160" w:line="259" w:lineRule="auto"/>
              <w:rPr>
                <w:rFonts w:ascii="Arial" w:hAnsi="Arial" w:cs="Arial"/>
                <w:sz w:val="20"/>
                <w:szCs w:val="20"/>
              </w:rPr>
            </w:pPr>
          </w:p>
        </w:tc>
      </w:tr>
      <w:tr w:rsidR="0094641F" w:rsidRPr="00B02636" w:rsidTr="00985CA2">
        <w:trPr>
          <w:trHeight w:val="533"/>
          <w:jc w:val="center"/>
        </w:trPr>
        <w:tc>
          <w:tcPr>
            <w:tcW w:w="661" w:type="dxa"/>
          </w:tcPr>
          <w:p w:rsidR="00750F50" w:rsidRPr="00985CA2" w:rsidRDefault="00061EB4" w:rsidP="00061EB4">
            <w:pPr>
              <w:jc w:val="center"/>
              <w:rPr>
                <w:rFonts w:ascii="Arial" w:hAnsi="Arial" w:cs="Arial"/>
                <w:b/>
                <w:sz w:val="19"/>
                <w:szCs w:val="19"/>
              </w:rPr>
            </w:pPr>
            <w:r w:rsidRPr="00985CA2">
              <w:rPr>
                <w:rFonts w:ascii="Arial" w:hAnsi="Arial" w:cs="Arial"/>
                <w:b/>
                <w:sz w:val="19"/>
                <w:szCs w:val="19"/>
              </w:rPr>
              <w:t>2</w:t>
            </w:r>
          </w:p>
        </w:tc>
        <w:tc>
          <w:tcPr>
            <w:tcW w:w="3372" w:type="dxa"/>
            <w:hideMark/>
          </w:tcPr>
          <w:p w:rsidR="00750F50" w:rsidRPr="00985CA2" w:rsidRDefault="00781435" w:rsidP="00781435">
            <w:pPr>
              <w:rPr>
                <w:rFonts w:ascii="Arial" w:hAnsi="Arial" w:cs="Arial"/>
                <w:b/>
                <w:sz w:val="19"/>
                <w:szCs w:val="19"/>
              </w:rPr>
            </w:pPr>
            <w:r w:rsidRPr="00985CA2">
              <w:rPr>
                <w:rFonts w:ascii="Arial" w:hAnsi="Arial" w:cs="Arial"/>
                <w:b/>
                <w:sz w:val="19"/>
                <w:szCs w:val="19"/>
              </w:rPr>
              <w:t>KICKOFF CONFERENCE CALL</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94641F" w:rsidRPr="00B02636" w:rsidTr="00985CA2">
        <w:trPr>
          <w:trHeight w:val="355"/>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3</w:t>
            </w:r>
          </w:p>
        </w:tc>
        <w:tc>
          <w:tcPr>
            <w:tcW w:w="3372" w:type="dxa"/>
            <w:hideMark/>
          </w:tcPr>
          <w:p w:rsidR="00750F50" w:rsidRPr="00985CA2" w:rsidRDefault="00750F50" w:rsidP="00B02636">
            <w:pPr>
              <w:spacing w:after="160" w:line="259" w:lineRule="auto"/>
              <w:rPr>
                <w:rFonts w:ascii="Arial" w:hAnsi="Arial" w:cs="Arial"/>
                <w:sz w:val="19"/>
                <w:szCs w:val="19"/>
              </w:rPr>
            </w:pPr>
            <w:r w:rsidRPr="00985CA2">
              <w:rPr>
                <w:rFonts w:ascii="Arial" w:hAnsi="Arial" w:cs="Arial"/>
                <w:sz w:val="19"/>
                <w:szCs w:val="19"/>
              </w:rPr>
              <w:t>Identify eProcurement administrator</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94641F" w:rsidRPr="00B02636" w:rsidTr="00985CA2">
        <w:trPr>
          <w:trHeight w:val="355"/>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4</w:t>
            </w:r>
          </w:p>
        </w:tc>
        <w:tc>
          <w:tcPr>
            <w:tcW w:w="3372" w:type="dxa"/>
            <w:hideMark/>
          </w:tcPr>
          <w:p w:rsidR="00750F50" w:rsidRPr="00985CA2" w:rsidRDefault="00750F50" w:rsidP="00C51B7E">
            <w:pPr>
              <w:spacing w:after="160" w:line="259" w:lineRule="auto"/>
              <w:rPr>
                <w:rFonts w:ascii="Arial" w:hAnsi="Arial" w:cs="Arial"/>
                <w:sz w:val="19"/>
                <w:szCs w:val="19"/>
              </w:rPr>
            </w:pPr>
            <w:r w:rsidRPr="00985CA2">
              <w:rPr>
                <w:rFonts w:ascii="Arial" w:hAnsi="Arial" w:cs="Arial"/>
                <w:sz w:val="19"/>
                <w:szCs w:val="19"/>
              </w:rPr>
              <w:t>Determine implementation/campus rollout approach</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AB4E1A" w:rsidRPr="00B02636" w:rsidTr="00985CA2">
        <w:trPr>
          <w:trHeight w:val="355"/>
          <w:jc w:val="center"/>
        </w:trPr>
        <w:tc>
          <w:tcPr>
            <w:tcW w:w="661" w:type="dxa"/>
          </w:tcPr>
          <w:p w:rsidR="00AB4E1A"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5</w:t>
            </w:r>
          </w:p>
        </w:tc>
        <w:tc>
          <w:tcPr>
            <w:tcW w:w="3372" w:type="dxa"/>
          </w:tcPr>
          <w:p w:rsidR="00AB4E1A" w:rsidRPr="00985CA2" w:rsidRDefault="00AB4E1A" w:rsidP="00B02636">
            <w:pPr>
              <w:spacing w:after="160" w:line="259" w:lineRule="auto"/>
              <w:rPr>
                <w:rFonts w:ascii="Arial" w:hAnsi="Arial" w:cs="Arial"/>
                <w:sz w:val="19"/>
                <w:szCs w:val="19"/>
              </w:rPr>
            </w:pPr>
            <w:r w:rsidRPr="00985CA2">
              <w:rPr>
                <w:rFonts w:ascii="Arial" w:hAnsi="Arial" w:cs="Arial"/>
                <w:sz w:val="19"/>
                <w:szCs w:val="19"/>
              </w:rPr>
              <w:t>Review workflow approval stages and options</w:t>
            </w:r>
          </w:p>
        </w:tc>
        <w:tc>
          <w:tcPr>
            <w:tcW w:w="2123" w:type="dxa"/>
          </w:tcPr>
          <w:p w:rsidR="00AB4E1A" w:rsidRPr="00B02636" w:rsidRDefault="00AB4E1A" w:rsidP="003B3740">
            <w:pPr>
              <w:spacing w:after="160" w:line="259" w:lineRule="auto"/>
              <w:rPr>
                <w:rFonts w:ascii="Arial" w:hAnsi="Arial" w:cs="Arial"/>
                <w:sz w:val="20"/>
                <w:szCs w:val="20"/>
              </w:rPr>
            </w:pPr>
          </w:p>
        </w:tc>
        <w:tc>
          <w:tcPr>
            <w:tcW w:w="1870" w:type="dxa"/>
          </w:tcPr>
          <w:p w:rsidR="00AB4E1A" w:rsidRPr="00B02636" w:rsidRDefault="00AB4E1A" w:rsidP="003B3740">
            <w:pPr>
              <w:spacing w:after="160" w:line="259" w:lineRule="auto"/>
              <w:rPr>
                <w:rFonts w:ascii="Arial" w:hAnsi="Arial" w:cs="Arial"/>
                <w:sz w:val="20"/>
                <w:szCs w:val="20"/>
              </w:rPr>
            </w:pPr>
          </w:p>
        </w:tc>
        <w:tc>
          <w:tcPr>
            <w:tcW w:w="1959" w:type="dxa"/>
          </w:tcPr>
          <w:p w:rsidR="00AB4E1A" w:rsidRPr="00B02636" w:rsidRDefault="00AB4E1A" w:rsidP="003B3740">
            <w:pPr>
              <w:spacing w:after="160" w:line="259" w:lineRule="auto"/>
              <w:rPr>
                <w:rFonts w:ascii="Arial" w:hAnsi="Arial" w:cs="Arial"/>
                <w:sz w:val="20"/>
                <w:szCs w:val="20"/>
              </w:rPr>
            </w:pPr>
          </w:p>
        </w:tc>
      </w:tr>
      <w:tr w:rsidR="0094641F" w:rsidRPr="00B02636" w:rsidTr="00985CA2">
        <w:trPr>
          <w:trHeight w:val="355"/>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6</w:t>
            </w:r>
          </w:p>
        </w:tc>
        <w:tc>
          <w:tcPr>
            <w:tcW w:w="3372" w:type="dxa"/>
            <w:hideMark/>
          </w:tcPr>
          <w:p w:rsidR="00750F50" w:rsidRPr="00985CA2" w:rsidRDefault="00061EB4" w:rsidP="00B02636">
            <w:pPr>
              <w:spacing w:after="160" w:line="259" w:lineRule="auto"/>
              <w:rPr>
                <w:rFonts w:ascii="Arial" w:hAnsi="Arial" w:cs="Arial"/>
                <w:b/>
                <w:sz w:val="19"/>
                <w:szCs w:val="19"/>
              </w:rPr>
            </w:pPr>
            <w:r w:rsidRPr="00985CA2">
              <w:rPr>
                <w:rFonts w:ascii="Arial" w:hAnsi="Arial" w:cs="Arial"/>
                <w:b/>
                <w:sz w:val="19"/>
                <w:szCs w:val="19"/>
              </w:rPr>
              <w:t>CHECKPOINT CALL 1</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750F50" w:rsidRPr="00B02636" w:rsidTr="00985CA2">
        <w:trPr>
          <w:trHeight w:val="355"/>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7</w:t>
            </w:r>
          </w:p>
        </w:tc>
        <w:tc>
          <w:tcPr>
            <w:tcW w:w="3372" w:type="dxa"/>
          </w:tcPr>
          <w:p w:rsidR="00750F50" w:rsidRPr="00985CA2" w:rsidRDefault="00750F50" w:rsidP="00C51B7E">
            <w:pPr>
              <w:spacing w:after="160" w:line="259" w:lineRule="auto"/>
              <w:rPr>
                <w:rFonts w:ascii="Arial" w:hAnsi="Arial" w:cs="Arial"/>
                <w:sz w:val="19"/>
                <w:szCs w:val="19"/>
              </w:rPr>
            </w:pPr>
            <w:r w:rsidRPr="00985CA2">
              <w:rPr>
                <w:rFonts w:ascii="Arial" w:hAnsi="Arial" w:cs="Arial"/>
                <w:sz w:val="19"/>
                <w:szCs w:val="19"/>
              </w:rPr>
              <w:t>Identify Shoppers</w:t>
            </w:r>
            <w:r w:rsidR="00D94833" w:rsidRPr="00985CA2">
              <w:rPr>
                <w:rFonts w:ascii="Arial" w:hAnsi="Arial" w:cs="Arial"/>
                <w:sz w:val="19"/>
                <w:szCs w:val="19"/>
              </w:rPr>
              <w:t xml:space="preserve"> &amp; Requester</w:t>
            </w:r>
            <w:r w:rsidR="00AB4E1A" w:rsidRPr="00985CA2">
              <w:rPr>
                <w:rFonts w:ascii="Arial" w:hAnsi="Arial" w:cs="Arial"/>
                <w:sz w:val="19"/>
                <w:szCs w:val="19"/>
              </w:rPr>
              <w:t>s</w:t>
            </w:r>
            <w:r w:rsidR="005A2637" w:rsidRPr="00985CA2">
              <w:rPr>
                <w:rFonts w:ascii="Arial" w:hAnsi="Arial" w:cs="Arial"/>
                <w:sz w:val="19"/>
                <w:szCs w:val="19"/>
              </w:rPr>
              <w:t xml:space="preserve"> </w:t>
            </w:r>
            <w:r w:rsidR="00D94833" w:rsidRPr="00985CA2">
              <w:rPr>
                <w:rFonts w:ascii="Arial" w:hAnsi="Arial" w:cs="Arial"/>
                <w:sz w:val="19"/>
                <w:szCs w:val="19"/>
              </w:rPr>
              <w:t xml:space="preserve">for the pilot group </w:t>
            </w:r>
            <w:r w:rsidR="005A2637" w:rsidRPr="00985CA2">
              <w:rPr>
                <w:rFonts w:ascii="Arial" w:hAnsi="Arial" w:cs="Arial"/>
                <w:sz w:val="19"/>
                <w:szCs w:val="19"/>
              </w:rPr>
              <w:t>and AP contact</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750F50" w:rsidRPr="00B02636" w:rsidTr="00985CA2">
        <w:trPr>
          <w:trHeight w:val="355"/>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8</w:t>
            </w:r>
          </w:p>
        </w:tc>
        <w:tc>
          <w:tcPr>
            <w:tcW w:w="3372" w:type="dxa"/>
          </w:tcPr>
          <w:p w:rsidR="00750F50" w:rsidRPr="00985CA2" w:rsidRDefault="00A32C90">
            <w:pPr>
              <w:spacing w:after="160" w:line="259" w:lineRule="auto"/>
              <w:rPr>
                <w:rFonts w:ascii="Arial" w:hAnsi="Arial" w:cs="Arial"/>
                <w:sz w:val="19"/>
                <w:szCs w:val="19"/>
              </w:rPr>
            </w:pPr>
            <w:r>
              <w:rPr>
                <w:rFonts w:ascii="Arial" w:hAnsi="Arial" w:cs="Arial"/>
                <w:sz w:val="19"/>
                <w:szCs w:val="19"/>
              </w:rPr>
              <w:t xml:space="preserve">Discuss </w:t>
            </w:r>
            <w:r w:rsidR="00750F50" w:rsidRPr="00985CA2">
              <w:rPr>
                <w:rFonts w:ascii="Arial" w:hAnsi="Arial" w:cs="Arial"/>
                <w:sz w:val="19"/>
                <w:szCs w:val="19"/>
              </w:rPr>
              <w:t xml:space="preserve">ePro batch processing </w:t>
            </w:r>
            <w:r>
              <w:rPr>
                <w:rFonts w:ascii="Arial" w:hAnsi="Arial" w:cs="Arial"/>
                <w:sz w:val="19"/>
                <w:szCs w:val="19"/>
              </w:rPr>
              <w:t>and options</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AB4E1A" w:rsidRPr="00B02636" w:rsidTr="00985CA2">
        <w:tblPrEx>
          <w:jc w:val="left"/>
          <w:tblLook w:val="04A0" w:firstRow="1" w:lastRow="0" w:firstColumn="1" w:lastColumn="0" w:noHBand="0" w:noVBand="1"/>
        </w:tblPrEx>
        <w:trPr>
          <w:trHeight w:val="533"/>
        </w:trPr>
        <w:tc>
          <w:tcPr>
            <w:cnfStyle w:val="001000000000" w:firstRow="0" w:lastRow="0" w:firstColumn="1" w:lastColumn="0" w:oddVBand="0" w:evenVBand="0" w:oddHBand="0" w:evenHBand="0" w:firstRowFirstColumn="0" w:firstRowLastColumn="0" w:lastRowFirstColumn="0" w:lastRowLastColumn="0"/>
            <w:tcW w:w="661" w:type="dxa"/>
          </w:tcPr>
          <w:p w:rsidR="00AB4E1A" w:rsidRPr="00985CA2" w:rsidRDefault="00061EB4" w:rsidP="00061EB4">
            <w:pPr>
              <w:jc w:val="center"/>
              <w:rPr>
                <w:rFonts w:ascii="Arial" w:hAnsi="Arial" w:cs="Arial"/>
                <w:sz w:val="19"/>
                <w:szCs w:val="19"/>
              </w:rPr>
            </w:pPr>
            <w:r w:rsidRPr="00985CA2">
              <w:rPr>
                <w:rFonts w:ascii="Arial" w:hAnsi="Arial" w:cs="Arial"/>
                <w:sz w:val="19"/>
                <w:szCs w:val="19"/>
              </w:rPr>
              <w:t>9</w:t>
            </w:r>
          </w:p>
        </w:tc>
        <w:tc>
          <w:tcPr>
            <w:tcW w:w="3372" w:type="dxa"/>
          </w:tcPr>
          <w:p w:rsidR="00AB4E1A" w:rsidRPr="00985CA2" w:rsidRDefault="00FA6DBC" w:rsidP="00B02636">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985CA2">
              <w:rPr>
                <w:rFonts w:ascii="Arial" w:hAnsi="Arial" w:cs="Arial"/>
                <w:sz w:val="19"/>
                <w:szCs w:val="19"/>
              </w:rPr>
              <w:t>Determine receiving preference</w:t>
            </w:r>
          </w:p>
        </w:tc>
        <w:tc>
          <w:tcPr>
            <w:tcW w:w="2123" w:type="dxa"/>
          </w:tcPr>
          <w:p w:rsidR="00AB4E1A" w:rsidRPr="00B02636" w:rsidRDefault="00AB4E1A" w:rsidP="003B374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70" w:type="dxa"/>
          </w:tcPr>
          <w:p w:rsidR="00AB4E1A" w:rsidRPr="00B02636" w:rsidRDefault="00AB4E1A" w:rsidP="003B374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59" w:type="dxa"/>
          </w:tcPr>
          <w:p w:rsidR="00AB4E1A" w:rsidRPr="00B02636" w:rsidRDefault="00AB4E1A" w:rsidP="003B374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B4E1A" w:rsidRPr="00B02636" w:rsidTr="00985CA2">
        <w:trPr>
          <w:trHeight w:val="355"/>
          <w:jc w:val="center"/>
        </w:trPr>
        <w:tc>
          <w:tcPr>
            <w:tcW w:w="661" w:type="dxa"/>
          </w:tcPr>
          <w:p w:rsidR="00AB4E1A"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10</w:t>
            </w:r>
          </w:p>
        </w:tc>
        <w:tc>
          <w:tcPr>
            <w:tcW w:w="3372" w:type="dxa"/>
          </w:tcPr>
          <w:p w:rsidR="005A2637" w:rsidRPr="00985CA2" w:rsidRDefault="00061EB4" w:rsidP="00B02636">
            <w:pPr>
              <w:spacing w:after="160" w:line="259" w:lineRule="auto"/>
              <w:rPr>
                <w:rFonts w:ascii="Arial" w:hAnsi="Arial" w:cs="Arial"/>
                <w:b/>
                <w:sz w:val="19"/>
                <w:szCs w:val="19"/>
              </w:rPr>
            </w:pPr>
            <w:r w:rsidRPr="00985CA2">
              <w:rPr>
                <w:rFonts w:ascii="Arial" w:hAnsi="Arial" w:cs="Arial"/>
                <w:b/>
                <w:sz w:val="19"/>
                <w:szCs w:val="19"/>
              </w:rPr>
              <w:t>CHECKPOINT CALL 2</w:t>
            </w:r>
          </w:p>
        </w:tc>
        <w:tc>
          <w:tcPr>
            <w:tcW w:w="2123" w:type="dxa"/>
          </w:tcPr>
          <w:p w:rsidR="00AB4E1A" w:rsidRPr="00B02636" w:rsidRDefault="00AB4E1A" w:rsidP="003B3740">
            <w:pPr>
              <w:spacing w:after="160" w:line="259" w:lineRule="auto"/>
              <w:rPr>
                <w:rFonts w:ascii="Arial" w:hAnsi="Arial" w:cs="Arial"/>
                <w:sz w:val="20"/>
                <w:szCs w:val="20"/>
              </w:rPr>
            </w:pPr>
          </w:p>
        </w:tc>
        <w:tc>
          <w:tcPr>
            <w:tcW w:w="1870" w:type="dxa"/>
          </w:tcPr>
          <w:p w:rsidR="00AB4E1A" w:rsidRPr="00B02636" w:rsidRDefault="00AB4E1A" w:rsidP="003B3740">
            <w:pPr>
              <w:spacing w:after="160" w:line="259" w:lineRule="auto"/>
              <w:rPr>
                <w:rFonts w:ascii="Arial" w:hAnsi="Arial" w:cs="Arial"/>
                <w:sz w:val="20"/>
                <w:szCs w:val="20"/>
              </w:rPr>
            </w:pPr>
          </w:p>
        </w:tc>
        <w:tc>
          <w:tcPr>
            <w:tcW w:w="1959" w:type="dxa"/>
          </w:tcPr>
          <w:p w:rsidR="00AB4E1A" w:rsidRPr="00B02636" w:rsidRDefault="00AB4E1A" w:rsidP="003B3740">
            <w:pPr>
              <w:spacing w:after="160" w:line="259" w:lineRule="auto"/>
              <w:rPr>
                <w:rFonts w:ascii="Arial" w:hAnsi="Arial" w:cs="Arial"/>
                <w:sz w:val="20"/>
                <w:szCs w:val="20"/>
              </w:rPr>
            </w:pPr>
          </w:p>
        </w:tc>
      </w:tr>
      <w:tr w:rsidR="00AB4E1A" w:rsidRPr="00B02636" w:rsidTr="00985CA2">
        <w:trPr>
          <w:trHeight w:val="355"/>
          <w:jc w:val="center"/>
        </w:trPr>
        <w:tc>
          <w:tcPr>
            <w:tcW w:w="661" w:type="dxa"/>
          </w:tcPr>
          <w:p w:rsidR="00AB4E1A"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11</w:t>
            </w:r>
          </w:p>
        </w:tc>
        <w:tc>
          <w:tcPr>
            <w:tcW w:w="3372" w:type="dxa"/>
          </w:tcPr>
          <w:p w:rsidR="005A2637" w:rsidRPr="00985CA2" w:rsidRDefault="00AB4E1A" w:rsidP="00B02636">
            <w:pPr>
              <w:spacing w:after="160" w:line="259" w:lineRule="auto"/>
              <w:rPr>
                <w:rFonts w:ascii="Arial" w:hAnsi="Arial" w:cs="Arial"/>
                <w:sz w:val="19"/>
                <w:szCs w:val="19"/>
              </w:rPr>
            </w:pPr>
            <w:r w:rsidRPr="00985CA2">
              <w:rPr>
                <w:rFonts w:ascii="Arial" w:hAnsi="Arial" w:cs="Arial"/>
                <w:sz w:val="19"/>
                <w:szCs w:val="19"/>
              </w:rPr>
              <w:t>Setup in FPLAY</w:t>
            </w:r>
          </w:p>
        </w:tc>
        <w:tc>
          <w:tcPr>
            <w:tcW w:w="2123" w:type="dxa"/>
          </w:tcPr>
          <w:p w:rsidR="00AB4E1A" w:rsidRPr="00B02636" w:rsidRDefault="00AB4E1A" w:rsidP="003B3740">
            <w:pPr>
              <w:spacing w:after="160" w:line="259" w:lineRule="auto"/>
              <w:rPr>
                <w:rFonts w:ascii="Arial" w:hAnsi="Arial" w:cs="Arial"/>
                <w:sz w:val="20"/>
                <w:szCs w:val="20"/>
              </w:rPr>
            </w:pPr>
          </w:p>
        </w:tc>
        <w:tc>
          <w:tcPr>
            <w:tcW w:w="1870" w:type="dxa"/>
          </w:tcPr>
          <w:p w:rsidR="00AB4E1A" w:rsidRPr="00B02636" w:rsidRDefault="00AB4E1A" w:rsidP="003B3740">
            <w:pPr>
              <w:spacing w:after="160" w:line="259" w:lineRule="auto"/>
              <w:rPr>
                <w:rFonts w:ascii="Arial" w:hAnsi="Arial" w:cs="Arial"/>
                <w:sz w:val="20"/>
                <w:szCs w:val="20"/>
              </w:rPr>
            </w:pPr>
          </w:p>
        </w:tc>
        <w:tc>
          <w:tcPr>
            <w:tcW w:w="1959" w:type="dxa"/>
          </w:tcPr>
          <w:p w:rsidR="00AB4E1A" w:rsidRPr="00B02636" w:rsidRDefault="00AB4E1A" w:rsidP="003B3740">
            <w:pPr>
              <w:spacing w:after="160" w:line="259" w:lineRule="auto"/>
              <w:rPr>
                <w:rFonts w:ascii="Arial" w:hAnsi="Arial" w:cs="Arial"/>
                <w:sz w:val="20"/>
                <w:szCs w:val="20"/>
              </w:rPr>
            </w:pPr>
          </w:p>
        </w:tc>
      </w:tr>
      <w:tr w:rsidR="005A2637" w:rsidRPr="00B02636" w:rsidTr="00985CA2">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661" w:type="dxa"/>
            <w:shd w:val="clear" w:color="auto" w:fill="FFFFFF" w:themeFill="background1"/>
          </w:tcPr>
          <w:p w:rsidR="005A2637" w:rsidRPr="00985CA2" w:rsidRDefault="00061EB4" w:rsidP="00061EB4">
            <w:pPr>
              <w:spacing w:after="160" w:line="259" w:lineRule="auto"/>
              <w:jc w:val="center"/>
              <w:rPr>
                <w:rFonts w:ascii="Arial" w:hAnsi="Arial" w:cs="Arial"/>
                <w:sz w:val="19"/>
                <w:szCs w:val="19"/>
              </w:rPr>
            </w:pPr>
            <w:r w:rsidRPr="00985CA2">
              <w:rPr>
                <w:rFonts w:ascii="Arial" w:hAnsi="Arial" w:cs="Arial"/>
                <w:sz w:val="19"/>
                <w:szCs w:val="19"/>
              </w:rPr>
              <w:t>12</w:t>
            </w:r>
          </w:p>
        </w:tc>
        <w:tc>
          <w:tcPr>
            <w:tcW w:w="3372" w:type="dxa"/>
            <w:shd w:val="clear" w:color="auto" w:fill="FFFFFF" w:themeFill="background1"/>
          </w:tcPr>
          <w:p w:rsidR="005A2637" w:rsidRPr="00985CA2" w:rsidRDefault="005A2637" w:rsidP="00B026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985CA2">
              <w:rPr>
                <w:rFonts w:ascii="Arial" w:hAnsi="Arial" w:cs="Arial"/>
                <w:sz w:val="19"/>
                <w:szCs w:val="19"/>
              </w:rPr>
              <w:t>Attend ePro and GFM Training</w:t>
            </w:r>
          </w:p>
        </w:tc>
        <w:tc>
          <w:tcPr>
            <w:tcW w:w="2123" w:type="dxa"/>
            <w:shd w:val="clear" w:color="auto" w:fill="FFFFFF" w:themeFill="background1"/>
          </w:tcPr>
          <w:p w:rsidR="005A2637" w:rsidRPr="00B02636" w:rsidRDefault="005A2637" w:rsidP="005A263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70" w:type="dxa"/>
            <w:shd w:val="clear" w:color="auto" w:fill="FFFFFF" w:themeFill="background1"/>
          </w:tcPr>
          <w:p w:rsidR="005A2637" w:rsidRPr="00B02636" w:rsidRDefault="005A2637" w:rsidP="005A263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59" w:type="dxa"/>
            <w:shd w:val="clear" w:color="auto" w:fill="FFFFFF" w:themeFill="background1"/>
          </w:tcPr>
          <w:p w:rsidR="005A2637" w:rsidRPr="00B02636" w:rsidRDefault="005A2637" w:rsidP="005A263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A2637" w:rsidRPr="00B02636" w:rsidTr="00985CA2">
        <w:tblPrEx>
          <w:jc w:val="left"/>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61" w:type="dxa"/>
          </w:tcPr>
          <w:p w:rsidR="005A2637" w:rsidRPr="00985CA2" w:rsidRDefault="00061EB4" w:rsidP="00061EB4">
            <w:pPr>
              <w:spacing w:after="160" w:line="259" w:lineRule="auto"/>
              <w:jc w:val="center"/>
              <w:rPr>
                <w:rFonts w:ascii="Arial" w:hAnsi="Arial" w:cs="Arial"/>
                <w:sz w:val="19"/>
                <w:szCs w:val="19"/>
              </w:rPr>
            </w:pPr>
            <w:r w:rsidRPr="00985CA2">
              <w:rPr>
                <w:rFonts w:ascii="Arial" w:hAnsi="Arial" w:cs="Arial"/>
                <w:sz w:val="19"/>
                <w:szCs w:val="19"/>
              </w:rPr>
              <w:t>13</w:t>
            </w:r>
          </w:p>
        </w:tc>
        <w:tc>
          <w:tcPr>
            <w:tcW w:w="3372" w:type="dxa"/>
            <w:hideMark/>
          </w:tcPr>
          <w:p w:rsidR="005A2637" w:rsidRPr="00985CA2" w:rsidRDefault="005A2637" w:rsidP="00B02636">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985CA2">
              <w:rPr>
                <w:rFonts w:ascii="Arial" w:hAnsi="Arial" w:cs="Arial"/>
                <w:sz w:val="19"/>
                <w:szCs w:val="19"/>
              </w:rPr>
              <w:t>Test in FPLAY</w:t>
            </w:r>
          </w:p>
        </w:tc>
        <w:tc>
          <w:tcPr>
            <w:tcW w:w="2123" w:type="dxa"/>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c>
          <w:tcPr>
            <w:tcW w:w="1870" w:type="dxa"/>
            <w:hideMark/>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c>
          <w:tcPr>
            <w:tcW w:w="1959" w:type="dxa"/>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r>
      <w:tr w:rsidR="00F77BA4" w:rsidRPr="00B02636" w:rsidTr="00985CA2">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661" w:type="dxa"/>
            <w:shd w:val="clear" w:color="auto" w:fill="FFFFFF" w:themeFill="background1"/>
          </w:tcPr>
          <w:p w:rsidR="00F77BA4" w:rsidRPr="00985CA2" w:rsidRDefault="00F77BA4" w:rsidP="00061EB4">
            <w:pPr>
              <w:spacing w:after="160" w:line="259" w:lineRule="auto"/>
              <w:jc w:val="center"/>
              <w:rPr>
                <w:rFonts w:ascii="Arial" w:hAnsi="Arial" w:cs="Arial"/>
                <w:sz w:val="19"/>
                <w:szCs w:val="19"/>
              </w:rPr>
            </w:pPr>
            <w:r w:rsidRPr="00985CA2">
              <w:rPr>
                <w:rFonts w:ascii="Arial" w:hAnsi="Arial" w:cs="Arial"/>
                <w:sz w:val="19"/>
                <w:szCs w:val="19"/>
              </w:rPr>
              <w:t>14</w:t>
            </w:r>
          </w:p>
        </w:tc>
        <w:tc>
          <w:tcPr>
            <w:tcW w:w="3372" w:type="dxa"/>
            <w:shd w:val="clear" w:color="auto" w:fill="FFFFFF" w:themeFill="background1"/>
          </w:tcPr>
          <w:p w:rsidR="00F77BA4" w:rsidRPr="00985CA2" w:rsidRDefault="00F77BA4">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985CA2">
              <w:rPr>
                <w:rFonts w:ascii="Arial" w:hAnsi="Arial" w:cs="Arial"/>
                <w:sz w:val="19"/>
                <w:szCs w:val="19"/>
              </w:rPr>
              <w:t>Accounts Payable WebEx</w:t>
            </w:r>
          </w:p>
        </w:tc>
        <w:tc>
          <w:tcPr>
            <w:tcW w:w="2123" w:type="dxa"/>
            <w:shd w:val="clear" w:color="auto" w:fill="FFFFFF" w:themeFill="background1"/>
          </w:tcPr>
          <w:p w:rsidR="00F77BA4" w:rsidRPr="00B02636" w:rsidRDefault="00F77BA4" w:rsidP="005A2637">
            <w:pPr>
              <w:cnfStyle w:val="000000100000" w:firstRow="0" w:lastRow="0" w:firstColumn="0" w:lastColumn="0" w:oddVBand="0" w:evenVBand="0" w:oddHBand="1" w:evenHBand="0" w:firstRowFirstColumn="0" w:firstRowLastColumn="0" w:lastRowFirstColumn="0" w:lastRowLastColumn="0"/>
              <w:rPr>
                <w:sz w:val="20"/>
                <w:szCs w:val="20"/>
              </w:rPr>
            </w:pPr>
          </w:p>
        </w:tc>
        <w:tc>
          <w:tcPr>
            <w:tcW w:w="1870" w:type="dxa"/>
            <w:shd w:val="clear" w:color="auto" w:fill="FFFFFF" w:themeFill="background1"/>
          </w:tcPr>
          <w:p w:rsidR="00F77BA4" w:rsidRPr="00B02636" w:rsidRDefault="00F77BA4" w:rsidP="005A2637">
            <w:pPr>
              <w:cnfStyle w:val="000000100000" w:firstRow="0" w:lastRow="0" w:firstColumn="0" w:lastColumn="0" w:oddVBand="0" w:evenVBand="0" w:oddHBand="1" w:evenHBand="0" w:firstRowFirstColumn="0" w:firstRowLastColumn="0" w:lastRowFirstColumn="0" w:lastRowLastColumn="0"/>
              <w:rPr>
                <w:sz w:val="20"/>
                <w:szCs w:val="20"/>
              </w:rPr>
            </w:pPr>
          </w:p>
        </w:tc>
        <w:tc>
          <w:tcPr>
            <w:tcW w:w="1959" w:type="dxa"/>
            <w:shd w:val="clear" w:color="auto" w:fill="FFFFFF" w:themeFill="background1"/>
          </w:tcPr>
          <w:p w:rsidR="00F77BA4" w:rsidRPr="00B02636" w:rsidRDefault="00F77BA4" w:rsidP="005A2637">
            <w:pPr>
              <w:cnfStyle w:val="000000100000" w:firstRow="0" w:lastRow="0" w:firstColumn="0" w:lastColumn="0" w:oddVBand="0" w:evenVBand="0" w:oddHBand="1" w:evenHBand="0" w:firstRowFirstColumn="0" w:firstRowLastColumn="0" w:lastRowFirstColumn="0" w:lastRowLastColumn="0"/>
              <w:rPr>
                <w:sz w:val="20"/>
                <w:szCs w:val="20"/>
              </w:rPr>
            </w:pPr>
          </w:p>
        </w:tc>
      </w:tr>
      <w:tr w:rsidR="005A2637" w:rsidRPr="00B02636" w:rsidTr="00985CA2">
        <w:tblPrEx>
          <w:jc w:val="left"/>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61" w:type="dxa"/>
            <w:shd w:val="clear" w:color="auto" w:fill="FFFFFF" w:themeFill="background1"/>
          </w:tcPr>
          <w:p w:rsidR="005A2637" w:rsidRPr="00985CA2" w:rsidRDefault="00F77BA4" w:rsidP="00061EB4">
            <w:pPr>
              <w:spacing w:after="160" w:line="259" w:lineRule="auto"/>
              <w:jc w:val="center"/>
              <w:rPr>
                <w:rFonts w:ascii="Arial" w:hAnsi="Arial" w:cs="Arial"/>
                <w:sz w:val="19"/>
                <w:szCs w:val="19"/>
              </w:rPr>
            </w:pPr>
            <w:r w:rsidRPr="00985CA2">
              <w:rPr>
                <w:rFonts w:ascii="Arial" w:hAnsi="Arial" w:cs="Arial"/>
                <w:sz w:val="19"/>
                <w:szCs w:val="19"/>
              </w:rPr>
              <w:t>15</w:t>
            </w:r>
          </w:p>
        </w:tc>
        <w:tc>
          <w:tcPr>
            <w:tcW w:w="3372" w:type="dxa"/>
            <w:shd w:val="clear" w:color="auto" w:fill="FFFFFF" w:themeFill="background1"/>
          </w:tcPr>
          <w:p w:rsidR="005A2637" w:rsidRPr="00985CA2" w:rsidRDefault="00726915" w:rsidP="00B02636">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985CA2">
              <w:rPr>
                <w:rFonts w:ascii="Arial" w:hAnsi="Arial" w:cs="Arial"/>
                <w:b/>
                <w:sz w:val="19"/>
                <w:szCs w:val="19"/>
              </w:rPr>
              <w:t>CHECKPOINT CALL 3</w:t>
            </w:r>
          </w:p>
        </w:tc>
        <w:tc>
          <w:tcPr>
            <w:tcW w:w="2123" w:type="dxa"/>
            <w:shd w:val="clear" w:color="auto" w:fill="FFFFFF" w:themeFill="background1"/>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c>
          <w:tcPr>
            <w:tcW w:w="1870" w:type="dxa"/>
            <w:shd w:val="clear" w:color="auto" w:fill="FFFFFF" w:themeFill="background1"/>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c>
          <w:tcPr>
            <w:tcW w:w="1959" w:type="dxa"/>
            <w:shd w:val="clear" w:color="auto" w:fill="FFFFFF" w:themeFill="background1"/>
          </w:tcPr>
          <w:p w:rsidR="005A2637" w:rsidRPr="00B02636" w:rsidRDefault="005A2637" w:rsidP="005A2637">
            <w:pPr>
              <w:cnfStyle w:val="000000000000" w:firstRow="0" w:lastRow="0" w:firstColumn="0" w:lastColumn="0" w:oddVBand="0" w:evenVBand="0" w:oddHBand="0" w:evenHBand="0" w:firstRowFirstColumn="0" w:firstRowLastColumn="0" w:lastRowFirstColumn="0" w:lastRowLastColumn="0"/>
              <w:rPr>
                <w:sz w:val="20"/>
                <w:szCs w:val="20"/>
              </w:rPr>
            </w:pPr>
          </w:p>
        </w:tc>
      </w:tr>
      <w:tr w:rsidR="0094641F" w:rsidRPr="00B02636" w:rsidTr="00985CA2">
        <w:trPr>
          <w:trHeight w:val="533"/>
          <w:jc w:val="center"/>
        </w:trPr>
        <w:tc>
          <w:tcPr>
            <w:tcW w:w="661" w:type="dxa"/>
          </w:tcPr>
          <w:p w:rsidR="00750F50" w:rsidRPr="00985CA2" w:rsidRDefault="00061EB4" w:rsidP="00061EB4">
            <w:pPr>
              <w:spacing w:after="160" w:line="259" w:lineRule="auto"/>
              <w:jc w:val="center"/>
              <w:rPr>
                <w:rFonts w:ascii="Arial" w:hAnsi="Arial" w:cs="Arial"/>
                <w:b/>
                <w:sz w:val="19"/>
                <w:szCs w:val="19"/>
              </w:rPr>
            </w:pPr>
            <w:r w:rsidRPr="00985CA2">
              <w:rPr>
                <w:rFonts w:ascii="Arial" w:hAnsi="Arial" w:cs="Arial"/>
                <w:b/>
                <w:sz w:val="19"/>
                <w:szCs w:val="19"/>
              </w:rPr>
              <w:t>1</w:t>
            </w:r>
            <w:r w:rsidR="00F77BA4" w:rsidRPr="00985CA2">
              <w:rPr>
                <w:rFonts w:ascii="Arial" w:hAnsi="Arial" w:cs="Arial"/>
                <w:b/>
                <w:sz w:val="19"/>
                <w:szCs w:val="19"/>
              </w:rPr>
              <w:t>6</w:t>
            </w:r>
          </w:p>
        </w:tc>
        <w:tc>
          <w:tcPr>
            <w:tcW w:w="3372" w:type="dxa"/>
            <w:hideMark/>
          </w:tcPr>
          <w:p w:rsidR="00750F50" w:rsidRPr="00985CA2" w:rsidRDefault="00750F50" w:rsidP="00B02636">
            <w:pPr>
              <w:spacing w:after="160" w:line="259" w:lineRule="auto"/>
              <w:rPr>
                <w:rFonts w:ascii="Arial" w:hAnsi="Arial" w:cs="Arial"/>
                <w:sz w:val="19"/>
                <w:szCs w:val="19"/>
              </w:rPr>
            </w:pPr>
            <w:r w:rsidRPr="00985CA2">
              <w:rPr>
                <w:rFonts w:ascii="Arial" w:hAnsi="Arial" w:cs="Arial"/>
                <w:sz w:val="19"/>
                <w:szCs w:val="19"/>
              </w:rPr>
              <w:t>Review ship-to codes and format to GFM standards</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750F50" w:rsidRPr="00B02636" w:rsidTr="00985CA2">
        <w:trPr>
          <w:trHeight w:val="355"/>
          <w:jc w:val="center"/>
        </w:trPr>
        <w:tc>
          <w:tcPr>
            <w:tcW w:w="661" w:type="dxa"/>
          </w:tcPr>
          <w:p w:rsidR="00750F50" w:rsidRPr="00985CA2" w:rsidRDefault="004C2F15" w:rsidP="00061EB4">
            <w:pPr>
              <w:spacing w:after="160" w:line="259" w:lineRule="auto"/>
              <w:jc w:val="center"/>
              <w:rPr>
                <w:rFonts w:ascii="Arial" w:hAnsi="Arial" w:cs="Arial"/>
                <w:b/>
                <w:sz w:val="19"/>
                <w:szCs w:val="19"/>
              </w:rPr>
            </w:pPr>
            <w:r w:rsidRPr="00985CA2">
              <w:rPr>
                <w:rFonts w:ascii="Arial" w:hAnsi="Arial" w:cs="Arial"/>
                <w:b/>
                <w:sz w:val="19"/>
                <w:szCs w:val="19"/>
              </w:rPr>
              <w:t>1</w:t>
            </w:r>
            <w:r w:rsidR="00F77BA4" w:rsidRPr="00985CA2">
              <w:rPr>
                <w:rFonts w:ascii="Arial" w:hAnsi="Arial" w:cs="Arial"/>
                <w:b/>
                <w:sz w:val="19"/>
                <w:szCs w:val="19"/>
              </w:rPr>
              <w:t>7</w:t>
            </w:r>
          </w:p>
        </w:tc>
        <w:tc>
          <w:tcPr>
            <w:tcW w:w="3372" w:type="dxa"/>
          </w:tcPr>
          <w:p w:rsidR="004C2F15" w:rsidRPr="00985CA2" w:rsidRDefault="00750F50" w:rsidP="00B02636">
            <w:pPr>
              <w:spacing w:after="160" w:line="259" w:lineRule="auto"/>
              <w:rPr>
                <w:rFonts w:ascii="Arial" w:hAnsi="Arial" w:cs="Arial"/>
                <w:sz w:val="19"/>
                <w:szCs w:val="19"/>
              </w:rPr>
            </w:pPr>
            <w:r w:rsidRPr="00985CA2">
              <w:rPr>
                <w:rFonts w:ascii="Arial" w:hAnsi="Arial" w:cs="Arial"/>
                <w:sz w:val="19"/>
                <w:szCs w:val="19"/>
              </w:rPr>
              <w:t xml:space="preserve">Identify </w:t>
            </w:r>
            <w:r w:rsidR="00AB4E1A" w:rsidRPr="00985CA2">
              <w:rPr>
                <w:rFonts w:ascii="Arial" w:hAnsi="Arial" w:cs="Arial"/>
                <w:sz w:val="19"/>
                <w:szCs w:val="19"/>
              </w:rPr>
              <w:t>institution</w:t>
            </w:r>
            <w:r w:rsidR="00293349" w:rsidRPr="00985CA2">
              <w:rPr>
                <w:rFonts w:ascii="Arial" w:hAnsi="Arial" w:cs="Arial"/>
                <w:sz w:val="19"/>
                <w:szCs w:val="19"/>
              </w:rPr>
              <w:t>-specific content for suppliers</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94641F" w:rsidRPr="00B02636" w:rsidTr="00985CA2">
        <w:trPr>
          <w:trHeight w:val="355"/>
          <w:jc w:val="center"/>
        </w:trPr>
        <w:tc>
          <w:tcPr>
            <w:tcW w:w="661" w:type="dxa"/>
          </w:tcPr>
          <w:p w:rsidR="00750F50" w:rsidRPr="00985CA2" w:rsidRDefault="00252F7A" w:rsidP="00061EB4">
            <w:pPr>
              <w:spacing w:after="160" w:line="259" w:lineRule="auto"/>
              <w:jc w:val="center"/>
              <w:rPr>
                <w:rFonts w:ascii="Arial" w:hAnsi="Arial" w:cs="Arial"/>
                <w:b/>
                <w:sz w:val="19"/>
                <w:szCs w:val="19"/>
              </w:rPr>
            </w:pPr>
            <w:r w:rsidRPr="00985CA2">
              <w:rPr>
                <w:rFonts w:ascii="Arial" w:hAnsi="Arial" w:cs="Arial"/>
                <w:b/>
                <w:sz w:val="19"/>
                <w:szCs w:val="19"/>
              </w:rPr>
              <w:t>1</w:t>
            </w:r>
            <w:r w:rsidR="00F77BA4" w:rsidRPr="00985CA2">
              <w:rPr>
                <w:rFonts w:ascii="Arial" w:hAnsi="Arial" w:cs="Arial"/>
                <w:b/>
                <w:sz w:val="19"/>
                <w:szCs w:val="19"/>
              </w:rPr>
              <w:t>8</w:t>
            </w:r>
          </w:p>
        </w:tc>
        <w:tc>
          <w:tcPr>
            <w:tcW w:w="3372" w:type="dxa"/>
            <w:hideMark/>
          </w:tcPr>
          <w:p w:rsidR="00750F50" w:rsidRPr="00985CA2" w:rsidRDefault="00750F50" w:rsidP="00B02636">
            <w:pPr>
              <w:spacing w:after="160" w:line="259" w:lineRule="auto"/>
              <w:rPr>
                <w:rFonts w:ascii="Arial" w:hAnsi="Arial" w:cs="Arial"/>
                <w:sz w:val="19"/>
                <w:szCs w:val="19"/>
              </w:rPr>
            </w:pPr>
            <w:r w:rsidRPr="00985CA2">
              <w:rPr>
                <w:rFonts w:ascii="Arial" w:hAnsi="Arial" w:cs="Arial"/>
                <w:sz w:val="19"/>
                <w:szCs w:val="19"/>
              </w:rPr>
              <w:t>Provide school logo and front page colors</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5A2637" w:rsidRPr="00B02636" w:rsidTr="00985CA2">
        <w:trPr>
          <w:trHeight w:val="355"/>
          <w:jc w:val="center"/>
        </w:trPr>
        <w:tc>
          <w:tcPr>
            <w:tcW w:w="661" w:type="dxa"/>
          </w:tcPr>
          <w:p w:rsidR="005A2637" w:rsidRPr="00985CA2" w:rsidRDefault="00252F7A" w:rsidP="00061EB4">
            <w:pPr>
              <w:spacing w:after="160" w:line="259" w:lineRule="auto"/>
              <w:jc w:val="center"/>
              <w:rPr>
                <w:rFonts w:ascii="Arial" w:hAnsi="Arial" w:cs="Arial"/>
                <w:b/>
                <w:sz w:val="19"/>
                <w:szCs w:val="19"/>
              </w:rPr>
            </w:pPr>
            <w:r w:rsidRPr="00985CA2">
              <w:rPr>
                <w:rFonts w:ascii="Arial" w:hAnsi="Arial" w:cs="Arial"/>
                <w:b/>
                <w:sz w:val="19"/>
                <w:szCs w:val="19"/>
              </w:rPr>
              <w:t>1</w:t>
            </w:r>
            <w:r w:rsidR="00F77BA4" w:rsidRPr="00985CA2">
              <w:rPr>
                <w:rFonts w:ascii="Arial" w:hAnsi="Arial" w:cs="Arial"/>
                <w:b/>
                <w:sz w:val="19"/>
                <w:szCs w:val="19"/>
              </w:rPr>
              <w:t>9</w:t>
            </w:r>
          </w:p>
        </w:tc>
        <w:tc>
          <w:tcPr>
            <w:tcW w:w="3372" w:type="dxa"/>
          </w:tcPr>
          <w:p w:rsidR="005A2637" w:rsidRPr="00985CA2" w:rsidRDefault="00061EB4" w:rsidP="00B02636">
            <w:pPr>
              <w:spacing w:after="160" w:line="259" w:lineRule="auto"/>
              <w:rPr>
                <w:rFonts w:ascii="Arial" w:hAnsi="Arial" w:cs="Arial"/>
                <w:b/>
                <w:sz w:val="19"/>
                <w:szCs w:val="19"/>
              </w:rPr>
            </w:pPr>
            <w:r w:rsidRPr="00985CA2">
              <w:rPr>
                <w:rFonts w:ascii="Arial" w:hAnsi="Arial" w:cs="Arial"/>
                <w:b/>
                <w:sz w:val="19"/>
                <w:szCs w:val="19"/>
              </w:rPr>
              <w:t>CHECKPOINT CALL 4</w:t>
            </w:r>
          </w:p>
        </w:tc>
        <w:tc>
          <w:tcPr>
            <w:tcW w:w="2123" w:type="dxa"/>
          </w:tcPr>
          <w:p w:rsidR="005A2637" w:rsidRPr="00B02636" w:rsidRDefault="005A2637" w:rsidP="003B3740">
            <w:pPr>
              <w:spacing w:after="160" w:line="259" w:lineRule="auto"/>
              <w:rPr>
                <w:rFonts w:ascii="Arial" w:hAnsi="Arial" w:cs="Arial"/>
                <w:sz w:val="20"/>
                <w:szCs w:val="20"/>
              </w:rPr>
            </w:pPr>
          </w:p>
        </w:tc>
        <w:tc>
          <w:tcPr>
            <w:tcW w:w="1870" w:type="dxa"/>
          </w:tcPr>
          <w:p w:rsidR="005A2637" w:rsidRPr="00B02636" w:rsidRDefault="005A2637" w:rsidP="003B3740">
            <w:pPr>
              <w:spacing w:after="160" w:line="259" w:lineRule="auto"/>
              <w:rPr>
                <w:rFonts w:ascii="Arial" w:hAnsi="Arial" w:cs="Arial"/>
                <w:sz w:val="20"/>
                <w:szCs w:val="20"/>
              </w:rPr>
            </w:pPr>
          </w:p>
        </w:tc>
        <w:tc>
          <w:tcPr>
            <w:tcW w:w="1959" w:type="dxa"/>
          </w:tcPr>
          <w:p w:rsidR="005A2637" w:rsidRPr="00B02636" w:rsidRDefault="005A2637" w:rsidP="003B3740">
            <w:pPr>
              <w:spacing w:after="160" w:line="259" w:lineRule="auto"/>
              <w:rPr>
                <w:rFonts w:ascii="Arial" w:hAnsi="Arial" w:cs="Arial"/>
                <w:sz w:val="20"/>
                <w:szCs w:val="20"/>
              </w:rPr>
            </w:pPr>
          </w:p>
        </w:tc>
      </w:tr>
      <w:tr w:rsidR="0094641F" w:rsidRPr="00B02636" w:rsidTr="00985CA2">
        <w:trPr>
          <w:trHeight w:val="355"/>
          <w:jc w:val="center"/>
        </w:trPr>
        <w:tc>
          <w:tcPr>
            <w:tcW w:w="661" w:type="dxa"/>
          </w:tcPr>
          <w:p w:rsidR="00750F50" w:rsidRPr="00985CA2" w:rsidRDefault="00F77BA4" w:rsidP="00061EB4">
            <w:pPr>
              <w:spacing w:after="160" w:line="259" w:lineRule="auto"/>
              <w:jc w:val="center"/>
              <w:rPr>
                <w:rFonts w:ascii="Arial" w:hAnsi="Arial" w:cs="Arial"/>
                <w:b/>
                <w:sz w:val="19"/>
                <w:szCs w:val="19"/>
              </w:rPr>
            </w:pPr>
            <w:r w:rsidRPr="00985CA2">
              <w:rPr>
                <w:rFonts w:ascii="Arial" w:hAnsi="Arial" w:cs="Arial"/>
                <w:b/>
                <w:sz w:val="19"/>
                <w:szCs w:val="19"/>
              </w:rPr>
              <w:t>20</w:t>
            </w:r>
          </w:p>
        </w:tc>
        <w:tc>
          <w:tcPr>
            <w:tcW w:w="3372" w:type="dxa"/>
            <w:hideMark/>
          </w:tcPr>
          <w:p w:rsidR="00750F50" w:rsidRPr="00985CA2" w:rsidRDefault="006D7221" w:rsidP="00B02636">
            <w:pPr>
              <w:spacing w:after="160" w:line="259" w:lineRule="auto"/>
              <w:rPr>
                <w:rFonts w:ascii="Arial" w:hAnsi="Arial" w:cs="Arial"/>
                <w:b/>
                <w:sz w:val="19"/>
                <w:szCs w:val="19"/>
              </w:rPr>
            </w:pPr>
            <w:r w:rsidRPr="00985CA2">
              <w:rPr>
                <w:rFonts w:ascii="Arial" w:hAnsi="Arial" w:cs="Arial"/>
                <w:b/>
                <w:sz w:val="19"/>
                <w:szCs w:val="19"/>
              </w:rPr>
              <w:t>GO-LIVE</w:t>
            </w:r>
          </w:p>
        </w:tc>
        <w:tc>
          <w:tcPr>
            <w:tcW w:w="2123" w:type="dxa"/>
          </w:tcPr>
          <w:p w:rsidR="00750F50" w:rsidRPr="00B02636" w:rsidRDefault="00750F50" w:rsidP="003B3740">
            <w:pPr>
              <w:spacing w:after="160" w:line="259" w:lineRule="auto"/>
              <w:rPr>
                <w:rFonts w:ascii="Arial" w:hAnsi="Arial" w:cs="Arial"/>
                <w:sz w:val="20"/>
                <w:szCs w:val="20"/>
              </w:rPr>
            </w:pPr>
          </w:p>
        </w:tc>
        <w:tc>
          <w:tcPr>
            <w:tcW w:w="1870" w:type="dxa"/>
            <w:hideMark/>
          </w:tcPr>
          <w:p w:rsidR="00750F50" w:rsidRPr="00B02636" w:rsidRDefault="00750F50" w:rsidP="003B3740">
            <w:pPr>
              <w:spacing w:after="160" w:line="259" w:lineRule="auto"/>
              <w:rPr>
                <w:rFonts w:ascii="Arial" w:hAnsi="Arial" w:cs="Arial"/>
                <w:sz w:val="20"/>
                <w:szCs w:val="20"/>
              </w:rPr>
            </w:pPr>
          </w:p>
        </w:tc>
        <w:tc>
          <w:tcPr>
            <w:tcW w:w="1959" w:type="dxa"/>
          </w:tcPr>
          <w:p w:rsidR="00750F50" w:rsidRPr="00B02636" w:rsidRDefault="00750F50" w:rsidP="003B3740">
            <w:pPr>
              <w:spacing w:after="160" w:line="259" w:lineRule="auto"/>
              <w:rPr>
                <w:rFonts w:ascii="Arial" w:hAnsi="Arial" w:cs="Arial"/>
                <w:sz w:val="20"/>
                <w:szCs w:val="20"/>
              </w:rPr>
            </w:pPr>
          </w:p>
        </w:tc>
      </w:tr>
      <w:tr w:rsidR="008A49FD" w:rsidRPr="00B02636" w:rsidTr="00985CA2">
        <w:trPr>
          <w:trHeight w:val="355"/>
          <w:jc w:val="center"/>
        </w:trPr>
        <w:tc>
          <w:tcPr>
            <w:tcW w:w="661" w:type="dxa"/>
          </w:tcPr>
          <w:p w:rsidR="008A49FD" w:rsidRPr="00985CA2" w:rsidRDefault="00252F7A" w:rsidP="00061EB4">
            <w:pPr>
              <w:spacing w:after="160" w:line="259" w:lineRule="auto"/>
              <w:jc w:val="center"/>
              <w:rPr>
                <w:rFonts w:ascii="Arial" w:hAnsi="Arial" w:cs="Arial"/>
                <w:b/>
                <w:sz w:val="19"/>
                <w:szCs w:val="19"/>
              </w:rPr>
            </w:pPr>
            <w:r w:rsidRPr="00985CA2">
              <w:rPr>
                <w:rFonts w:ascii="Arial" w:hAnsi="Arial" w:cs="Arial"/>
                <w:b/>
                <w:sz w:val="19"/>
                <w:szCs w:val="19"/>
              </w:rPr>
              <w:t>2</w:t>
            </w:r>
            <w:r w:rsidR="00F77BA4" w:rsidRPr="00985CA2">
              <w:rPr>
                <w:rFonts w:ascii="Arial" w:hAnsi="Arial" w:cs="Arial"/>
                <w:b/>
                <w:sz w:val="19"/>
                <w:szCs w:val="19"/>
              </w:rPr>
              <w:t>1</w:t>
            </w:r>
          </w:p>
        </w:tc>
        <w:tc>
          <w:tcPr>
            <w:tcW w:w="3372" w:type="dxa"/>
          </w:tcPr>
          <w:p w:rsidR="008A49FD" w:rsidRPr="00985CA2" w:rsidRDefault="008A49FD" w:rsidP="00B02636">
            <w:pPr>
              <w:spacing w:after="160" w:line="259" w:lineRule="auto"/>
              <w:rPr>
                <w:rFonts w:ascii="Arial" w:hAnsi="Arial" w:cs="Arial"/>
                <w:sz w:val="19"/>
                <w:szCs w:val="19"/>
              </w:rPr>
            </w:pPr>
            <w:r w:rsidRPr="00985CA2">
              <w:rPr>
                <w:rFonts w:ascii="Arial" w:hAnsi="Arial" w:cs="Arial"/>
                <w:sz w:val="19"/>
                <w:szCs w:val="19"/>
              </w:rPr>
              <w:t>Deactivate redundant suppliers where a CAT supplier exists</w:t>
            </w:r>
          </w:p>
        </w:tc>
        <w:tc>
          <w:tcPr>
            <w:tcW w:w="2123" w:type="dxa"/>
          </w:tcPr>
          <w:p w:rsidR="008A49FD" w:rsidRPr="00B02636" w:rsidRDefault="008A49FD" w:rsidP="003B3740">
            <w:pPr>
              <w:spacing w:after="160" w:line="259" w:lineRule="auto"/>
              <w:rPr>
                <w:rFonts w:ascii="Arial" w:hAnsi="Arial" w:cs="Arial"/>
                <w:sz w:val="20"/>
                <w:szCs w:val="20"/>
              </w:rPr>
            </w:pPr>
          </w:p>
        </w:tc>
        <w:tc>
          <w:tcPr>
            <w:tcW w:w="1870" w:type="dxa"/>
          </w:tcPr>
          <w:p w:rsidR="008A49FD" w:rsidRPr="00B02636" w:rsidRDefault="008A49FD" w:rsidP="003B3740">
            <w:pPr>
              <w:spacing w:after="160" w:line="259" w:lineRule="auto"/>
              <w:rPr>
                <w:rFonts w:ascii="Arial" w:hAnsi="Arial" w:cs="Arial"/>
                <w:sz w:val="20"/>
                <w:szCs w:val="20"/>
              </w:rPr>
            </w:pPr>
          </w:p>
        </w:tc>
        <w:tc>
          <w:tcPr>
            <w:tcW w:w="1959" w:type="dxa"/>
          </w:tcPr>
          <w:p w:rsidR="00EA6BE3" w:rsidRPr="00B02636" w:rsidRDefault="00EA6BE3" w:rsidP="003B3740">
            <w:pPr>
              <w:spacing w:after="160" w:line="259" w:lineRule="auto"/>
              <w:rPr>
                <w:rFonts w:ascii="Arial" w:hAnsi="Arial" w:cs="Arial"/>
                <w:sz w:val="20"/>
                <w:szCs w:val="20"/>
              </w:rPr>
            </w:pPr>
          </w:p>
        </w:tc>
      </w:tr>
    </w:tbl>
    <w:p w:rsidR="00EA6BE3" w:rsidRDefault="00EA6BE3" w:rsidP="00985CA2">
      <w:pPr>
        <w:pStyle w:val="ListParagraph"/>
        <w:ind w:left="360"/>
        <w:rPr>
          <w:rFonts w:ascii="Arial" w:hAnsi="Arial" w:cs="Arial"/>
          <w:b/>
        </w:rPr>
      </w:pPr>
    </w:p>
    <w:p w:rsidR="003C3012" w:rsidRPr="00985CA2" w:rsidRDefault="00EA6BE3">
      <w:pPr>
        <w:pStyle w:val="ListParagraph"/>
        <w:numPr>
          <w:ilvl w:val="0"/>
          <w:numId w:val="16"/>
        </w:numPr>
        <w:rPr>
          <w:rFonts w:ascii="Arial" w:hAnsi="Arial" w:cs="Arial"/>
          <w:b/>
        </w:rPr>
      </w:pPr>
      <w:r>
        <w:rPr>
          <w:rFonts w:ascii="Arial" w:hAnsi="Arial" w:cs="Arial"/>
          <w:b/>
        </w:rPr>
        <w:lastRenderedPageBreak/>
        <w:t>I</w:t>
      </w:r>
      <w:r w:rsidR="00E15C28" w:rsidRPr="00985CA2">
        <w:rPr>
          <w:rFonts w:ascii="Arial" w:hAnsi="Arial" w:cs="Arial"/>
          <w:b/>
        </w:rPr>
        <w:t xml:space="preserve">dentify </w:t>
      </w:r>
      <w:r w:rsidR="003C3012" w:rsidRPr="00985CA2">
        <w:rPr>
          <w:rFonts w:ascii="Arial" w:hAnsi="Arial" w:cs="Arial"/>
          <w:b/>
        </w:rPr>
        <w:t>project lead</w:t>
      </w:r>
      <w:r w:rsidR="00E15C28" w:rsidRPr="00985CA2">
        <w:rPr>
          <w:rFonts w:ascii="Arial" w:hAnsi="Arial" w:cs="Arial"/>
          <w:b/>
        </w:rPr>
        <w:t>, security/workflow lead, and training lead from the institution</w:t>
      </w:r>
    </w:p>
    <w:p w:rsidR="00B55B73" w:rsidRDefault="00B55B73" w:rsidP="003C3012">
      <w:pPr>
        <w:rPr>
          <w:rFonts w:ascii="Arial" w:hAnsi="Arial" w:cs="Arial"/>
        </w:rPr>
      </w:pPr>
      <w:r>
        <w:rPr>
          <w:rFonts w:ascii="Arial" w:hAnsi="Arial" w:cs="Arial"/>
        </w:rPr>
        <w:t>I</w:t>
      </w:r>
      <w:r w:rsidR="00E15C28" w:rsidRPr="003C3012">
        <w:rPr>
          <w:rFonts w:ascii="Arial" w:hAnsi="Arial" w:cs="Arial"/>
        </w:rPr>
        <w:t>dentify this core group of team leads for this project.</w:t>
      </w:r>
      <w:r w:rsidR="003C3012">
        <w:rPr>
          <w:rFonts w:ascii="Arial" w:hAnsi="Arial" w:cs="Arial"/>
        </w:rPr>
        <w:t xml:space="preserve"> </w:t>
      </w:r>
    </w:p>
    <w:p w:rsidR="00B55B73" w:rsidRDefault="003C3012" w:rsidP="003C3012">
      <w:pPr>
        <w:rPr>
          <w:rFonts w:ascii="Arial" w:hAnsi="Arial" w:cs="Arial"/>
        </w:rPr>
      </w:pPr>
      <w:r>
        <w:rPr>
          <w:rFonts w:ascii="Arial" w:hAnsi="Arial" w:cs="Arial"/>
        </w:rPr>
        <w:t xml:space="preserve">The </w:t>
      </w:r>
      <w:r w:rsidRPr="00B55B73">
        <w:rPr>
          <w:rFonts w:ascii="Arial" w:hAnsi="Arial" w:cs="Arial"/>
          <w:b/>
        </w:rPr>
        <w:t>project lead</w:t>
      </w:r>
      <w:r>
        <w:rPr>
          <w:rFonts w:ascii="Arial" w:hAnsi="Arial" w:cs="Arial"/>
        </w:rPr>
        <w:t xml:space="preserve"> will be the main manager of this project for your institution.</w:t>
      </w:r>
      <w:r w:rsidR="00B55B73">
        <w:rPr>
          <w:rFonts w:ascii="Arial" w:hAnsi="Arial" w:cs="Arial"/>
        </w:rPr>
        <w:t xml:space="preserve"> He/she will need to keep all aspects of the project moving and ensure that all parties involved with the project know their roles. This person will be the main point of contact for the ITS team.</w:t>
      </w:r>
    </w:p>
    <w:p w:rsidR="007B163F" w:rsidRDefault="00B55B73" w:rsidP="003C3012">
      <w:pPr>
        <w:rPr>
          <w:rFonts w:ascii="Arial" w:hAnsi="Arial" w:cs="Arial"/>
        </w:rPr>
      </w:pPr>
      <w:r>
        <w:rPr>
          <w:rFonts w:ascii="Arial" w:hAnsi="Arial" w:cs="Arial"/>
        </w:rPr>
        <w:t xml:space="preserve">The </w:t>
      </w:r>
      <w:r w:rsidRPr="00B55B73">
        <w:rPr>
          <w:rFonts w:ascii="Arial" w:hAnsi="Arial" w:cs="Arial"/>
          <w:b/>
        </w:rPr>
        <w:t>security and workflow lead</w:t>
      </w:r>
      <w:r>
        <w:rPr>
          <w:rFonts w:ascii="Arial" w:hAnsi="Arial" w:cs="Arial"/>
        </w:rPr>
        <w:t xml:space="preserve"> will be involved in all aspects of setting up users for testing and training in the test environment</w:t>
      </w:r>
      <w:r w:rsidR="007A50B1">
        <w:rPr>
          <w:rFonts w:ascii="Arial" w:hAnsi="Arial" w:cs="Arial"/>
        </w:rPr>
        <w:t xml:space="preserve"> (FPLAY)</w:t>
      </w:r>
      <w:r>
        <w:rPr>
          <w:rFonts w:ascii="Arial" w:hAnsi="Arial" w:cs="Arial"/>
        </w:rPr>
        <w:t xml:space="preserve">, as well as setting up users in the Production environment when it is time for go-live. This person will set up shoppers, requesters, buyers, and approvers, as well as user preferences related to these </w:t>
      </w:r>
      <w:r w:rsidR="007B163F">
        <w:rPr>
          <w:rFonts w:ascii="Arial" w:hAnsi="Arial" w:cs="Arial"/>
        </w:rPr>
        <w:t xml:space="preserve">users. </w:t>
      </w:r>
      <w:r>
        <w:rPr>
          <w:rFonts w:ascii="Arial" w:hAnsi="Arial" w:cs="Arial"/>
        </w:rPr>
        <w:t>The security and workflow lead will also need to know the workflow options as they</w:t>
      </w:r>
      <w:r w:rsidR="007B163F">
        <w:rPr>
          <w:rFonts w:ascii="Arial" w:hAnsi="Arial" w:cs="Arial"/>
        </w:rPr>
        <w:t xml:space="preserve"> pertain to requisition routing, as well as how they work. </w:t>
      </w:r>
    </w:p>
    <w:p w:rsidR="005E0D2E" w:rsidRDefault="007B163F" w:rsidP="003C3012">
      <w:pPr>
        <w:rPr>
          <w:rFonts w:ascii="Arial" w:hAnsi="Arial" w:cs="Arial"/>
        </w:rPr>
      </w:pPr>
      <w:r>
        <w:rPr>
          <w:rFonts w:ascii="Arial" w:hAnsi="Arial" w:cs="Arial"/>
        </w:rPr>
        <w:t xml:space="preserve">Finally, the </w:t>
      </w:r>
      <w:r w:rsidRPr="007B163F">
        <w:rPr>
          <w:rFonts w:ascii="Arial" w:hAnsi="Arial" w:cs="Arial"/>
          <w:b/>
        </w:rPr>
        <w:t>training lead</w:t>
      </w:r>
      <w:r>
        <w:rPr>
          <w:rFonts w:ascii="Arial" w:hAnsi="Arial" w:cs="Arial"/>
        </w:rPr>
        <w:t xml:space="preserve"> plays a</w:t>
      </w:r>
      <w:r w:rsidR="00762589">
        <w:rPr>
          <w:rFonts w:ascii="Arial" w:hAnsi="Arial" w:cs="Arial"/>
        </w:rPr>
        <w:t xml:space="preserve"> significant</w:t>
      </w:r>
      <w:r>
        <w:rPr>
          <w:rFonts w:ascii="Arial" w:hAnsi="Arial" w:cs="Arial"/>
        </w:rPr>
        <w:t xml:space="preserve"> role in the implementation of the GFM and ePro. Once the application is rolled out to campus, this person will be the main trainer of these systems. The training lead must know the system </w:t>
      </w:r>
      <w:r w:rsidR="005E0D2E">
        <w:rPr>
          <w:rFonts w:ascii="Arial" w:hAnsi="Arial" w:cs="Arial"/>
        </w:rPr>
        <w:t xml:space="preserve">and be comfortable </w:t>
      </w:r>
      <w:r w:rsidR="0074027C">
        <w:rPr>
          <w:rFonts w:ascii="Arial" w:hAnsi="Arial" w:cs="Arial"/>
        </w:rPr>
        <w:t xml:space="preserve">enough </w:t>
      </w:r>
      <w:r w:rsidR="005E0D2E">
        <w:rPr>
          <w:rFonts w:ascii="Arial" w:hAnsi="Arial" w:cs="Arial"/>
        </w:rPr>
        <w:t>in the application to teach it to users across campus.</w:t>
      </w:r>
    </w:p>
    <w:p w:rsidR="00E15C28" w:rsidRPr="003C3012" w:rsidRDefault="005E0D2E" w:rsidP="003C3012">
      <w:pPr>
        <w:rPr>
          <w:rFonts w:ascii="Arial" w:hAnsi="Arial" w:cs="Arial"/>
          <w:b/>
        </w:rPr>
      </w:pPr>
      <w:r>
        <w:rPr>
          <w:rFonts w:ascii="Arial" w:hAnsi="Arial" w:cs="Arial"/>
        </w:rPr>
        <w:t xml:space="preserve">Once main users are identified, the implementation process can begin. At this point, </w:t>
      </w:r>
      <w:r w:rsidR="00914DF2">
        <w:rPr>
          <w:rFonts w:ascii="Arial" w:hAnsi="Arial" w:cs="Arial"/>
        </w:rPr>
        <w:t xml:space="preserve">please contact </w:t>
      </w:r>
      <w:r>
        <w:rPr>
          <w:rFonts w:ascii="Arial" w:hAnsi="Arial" w:cs="Arial"/>
        </w:rPr>
        <w:t xml:space="preserve">ITS </w:t>
      </w:r>
      <w:r w:rsidR="00914DF2">
        <w:rPr>
          <w:rFonts w:ascii="Arial" w:hAnsi="Arial" w:cs="Arial"/>
        </w:rPr>
        <w:t>to</w:t>
      </w:r>
      <w:r>
        <w:rPr>
          <w:rFonts w:ascii="Arial" w:hAnsi="Arial" w:cs="Arial"/>
        </w:rPr>
        <w:t xml:space="preserve"> schedule a conference call</w:t>
      </w:r>
      <w:r w:rsidR="00914DF2">
        <w:rPr>
          <w:rFonts w:ascii="Arial" w:hAnsi="Arial" w:cs="Arial"/>
        </w:rPr>
        <w:t xml:space="preserve">.  </w:t>
      </w:r>
    </w:p>
    <w:p w:rsidR="00061EB4" w:rsidRPr="00E15C28" w:rsidRDefault="00E15C28" w:rsidP="00E15C28">
      <w:pPr>
        <w:pStyle w:val="ListParagraph"/>
        <w:ind w:left="360"/>
        <w:rPr>
          <w:rFonts w:ascii="Arial" w:hAnsi="Arial" w:cs="Arial"/>
          <w:b/>
        </w:rPr>
      </w:pPr>
      <w:r w:rsidRPr="00E15C28">
        <w:rPr>
          <w:rFonts w:ascii="Arial" w:hAnsi="Arial" w:cs="Arial"/>
          <w:b/>
        </w:rPr>
        <w:t xml:space="preserve"> </w:t>
      </w:r>
    </w:p>
    <w:p w:rsidR="00750F50" w:rsidRPr="00E15C28" w:rsidRDefault="00914DF2" w:rsidP="00E15C28">
      <w:pPr>
        <w:pStyle w:val="ListParagraph"/>
        <w:numPr>
          <w:ilvl w:val="0"/>
          <w:numId w:val="16"/>
        </w:numPr>
        <w:rPr>
          <w:rFonts w:ascii="Arial" w:hAnsi="Arial" w:cs="Arial"/>
          <w:b/>
        </w:rPr>
      </w:pPr>
      <w:r>
        <w:rPr>
          <w:rFonts w:ascii="Arial" w:hAnsi="Arial" w:cs="Arial"/>
          <w:b/>
        </w:rPr>
        <w:t>KICKOFF</w:t>
      </w:r>
      <w:r w:rsidR="005E0D2E">
        <w:rPr>
          <w:rFonts w:ascii="Arial" w:hAnsi="Arial" w:cs="Arial"/>
          <w:b/>
        </w:rPr>
        <w:t xml:space="preserve"> </w:t>
      </w:r>
      <w:r w:rsidR="00EA6BE3">
        <w:rPr>
          <w:rFonts w:ascii="Arial" w:hAnsi="Arial" w:cs="Arial"/>
          <w:b/>
        </w:rPr>
        <w:t>CALL</w:t>
      </w:r>
    </w:p>
    <w:p w:rsidR="00750F50" w:rsidRDefault="00D96CE4" w:rsidP="00750F50">
      <w:pPr>
        <w:rPr>
          <w:rFonts w:ascii="Arial" w:hAnsi="Arial" w:cs="Arial"/>
        </w:rPr>
      </w:pPr>
      <w:r>
        <w:rPr>
          <w:rFonts w:ascii="Arial" w:hAnsi="Arial" w:cs="Arial"/>
        </w:rPr>
        <w:t>The ITS</w:t>
      </w:r>
      <w:r w:rsidR="00750F50" w:rsidRPr="00BA0671">
        <w:rPr>
          <w:rFonts w:ascii="Arial" w:hAnsi="Arial" w:cs="Arial"/>
        </w:rPr>
        <w:t xml:space="preserve"> team will set up a </w:t>
      </w:r>
      <w:r w:rsidR="00914DF2">
        <w:rPr>
          <w:rFonts w:ascii="Arial" w:hAnsi="Arial" w:cs="Arial"/>
        </w:rPr>
        <w:t>KICKOFF</w:t>
      </w:r>
      <w:r w:rsidR="00914DF2" w:rsidRPr="00BA0671">
        <w:rPr>
          <w:rFonts w:ascii="Arial" w:hAnsi="Arial" w:cs="Arial"/>
        </w:rPr>
        <w:t xml:space="preserve"> </w:t>
      </w:r>
      <w:r w:rsidR="00750F50" w:rsidRPr="00BA0671">
        <w:rPr>
          <w:rFonts w:ascii="Arial" w:hAnsi="Arial" w:cs="Arial"/>
        </w:rPr>
        <w:t>call when an institution has expressed interest in implementing ePro and the Georgia</w:t>
      </w:r>
      <w:r w:rsidR="00750F50" w:rsidRPr="0074027C">
        <w:rPr>
          <w:rFonts w:ascii="Arial" w:hAnsi="Arial" w:cs="Arial"/>
          <w:i/>
        </w:rPr>
        <w:t>FIRST</w:t>
      </w:r>
      <w:r w:rsidR="00750F50" w:rsidRPr="00BA0671">
        <w:rPr>
          <w:rFonts w:ascii="Arial" w:hAnsi="Arial" w:cs="Arial"/>
        </w:rPr>
        <w:t xml:space="preserve"> Marketplace (GFM)</w:t>
      </w:r>
      <w:r w:rsidR="00914DF2">
        <w:rPr>
          <w:rFonts w:ascii="Arial" w:hAnsi="Arial" w:cs="Arial"/>
        </w:rPr>
        <w:t xml:space="preserve"> and has identified core team leads mentioned in Step 1</w:t>
      </w:r>
      <w:r w:rsidR="00750F50" w:rsidRPr="00BA0671">
        <w:rPr>
          <w:rFonts w:ascii="Arial" w:hAnsi="Arial" w:cs="Arial"/>
        </w:rPr>
        <w:t xml:space="preserve">. </w:t>
      </w:r>
      <w:r w:rsidR="00750F50">
        <w:rPr>
          <w:rFonts w:ascii="Arial" w:hAnsi="Arial" w:cs="Arial"/>
        </w:rPr>
        <w:t xml:space="preserve">One </w:t>
      </w:r>
      <w:r w:rsidR="00750F50" w:rsidRPr="00BA0671">
        <w:rPr>
          <w:rFonts w:ascii="Arial" w:hAnsi="Arial" w:cs="Arial"/>
        </w:rPr>
        <w:t xml:space="preserve">purpose of this meeting is to </w:t>
      </w:r>
      <w:r w:rsidR="00750F50">
        <w:rPr>
          <w:rFonts w:ascii="Arial" w:hAnsi="Arial" w:cs="Arial"/>
        </w:rPr>
        <w:t>introduc</w:t>
      </w:r>
      <w:r w:rsidR="0074027C">
        <w:rPr>
          <w:rFonts w:ascii="Arial" w:hAnsi="Arial" w:cs="Arial"/>
        </w:rPr>
        <w:t>e</w:t>
      </w:r>
      <w:r w:rsidR="00750F50">
        <w:rPr>
          <w:rFonts w:ascii="Arial" w:hAnsi="Arial" w:cs="Arial"/>
        </w:rPr>
        <w:t xml:space="preserve"> the core project team from both the institution and ITS. </w:t>
      </w:r>
      <w:r w:rsidR="005E0D2E">
        <w:rPr>
          <w:rFonts w:ascii="Arial" w:hAnsi="Arial" w:cs="Arial"/>
        </w:rPr>
        <w:t>The project</w:t>
      </w:r>
      <w:r>
        <w:rPr>
          <w:rFonts w:ascii="Arial" w:hAnsi="Arial" w:cs="Arial"/>
        </w:rPr>
        <w:t xml:space="preserve">, security/workflow, and training leads from the institution must be on this call. </w:t>
      </w:r>
      <w:r w:rsidR="00607D4E">
        <w:rPr>
          <w:rFonts w:ascii="Arial" w:hAnsi="Arial" w:cs="Arial"/>
        </w:rPr>
        <w:t xml:space="preserve">Another purpose is to identify </w:t>
      </w:r>
      <w:r>
        <w:rPr>
          <w:rFonts w:ascii="Arial" w:hAnsi="Arial" w:cs="Arial"/>
        </w:rPr>
        <w:t>the institution’s core users</w:t>
      </w:r>
      <w:r w:rsidR="00607D4E">
        <w:rPr>
          <w:rFonts w:ascii="Arial" w:hAnsi="Arial" w:cs="Arial"/>
        </w:rPr>
        <w:t>.</w:t>
      </w:r>
      <w:r>
        <w:rPr>
          <w:rFonts w:ascii="Arial" w:hAnsi="Arial" w:cs="Arial"/>
        </w:rPr>
        <w:t xml:space="preserve">  </w:t>
      </w:r>
      <w:r w:rsidR="00750F50">
        <w:rPr>
          <w:rFonts w:ascii="Arial" w:hAnsi="Arial" w:cs="Arial"/>
        </w:rPr>
        <w:t xml:space="preserve"> </w:t>
      </w:r>
    </w:p>
    <w:p w:rsidR="00AB4E1A" w:rsidRPr="00AB4E1A" w:rsidRDefault="00E435C9" w:rsidP="00D96CE4">
      <w:pPr>
        <w:rPr>
          <w:rFonts w:ascii="Arial" w:hAnsi="Arial" w:cs="Arial"/>
        </w:rPr>
      </w:pPr>
      <w:r>
        <w:rPr>
          <w:rFonts w:ascii="Arial" w:hAnsi="Arial" w:cs="Arial"/>
        </w:rPr>
        <w:t>C</w:t>
      </w:r>
      <w:r w:rsidR="00875A4C">
        <w:rPr>
          <w:rFonts w:ascii="Arial" w:hAnsi="Arial" w:cs="Arial"/>
        </w:rPr>
        <w:t>ore users s</w:t>
      </w:r>
      <w:r w:rsidR="005E0D2E">
        <w:rPr>
          <w:rFonts w:ascii="Arial" w:hAnsi="Arial" w:cs="Arial"/>
        </w:rPr>
        <w:t>hould have ex</w:t>
      </w:r>
      <w:r w:rsidR="00E15C28" w:rsidRPr="00875A4C">
        <w:rPr>
          <w:rFonts w:ascii="Arial" w:hAnsi="Arial" w:cs="Arial"/>
        </w:rPr>
        <w:t>perience with current PeopleSoft Purchasing and/or ePro modules</w:t>
      </w:r>
      <w:r>
        <w:rPr>
          <w:rFonts w:ascii="Arial" w:hAnsi="Arial" w:cs="Arial"/>
        </w:rPr>
        <w:t>,</w:t>
      </w:r>
      <w:r w:rsidR="005E0D2E">
        <w:rPr>
          <w:rFonts w:ascii="Arial" w:hAnsi="Arial" w:cs="Arial"/>
        </w:rPr>
        <w:t xml:space="preserve"> as well as a b</w:t>
      </w:r>
      <w:r w:rsidR="00D96CE4">
        <w:rPr>
          <w:rFonts w:ascii="Arial" w:hAnsi="Arial" w:cs="Arial"/>
        </w:rPr>
        <w:t>asic u</w:t>
      </w:r>
      <w:r w:rsidR="00E15C28" w:rsidRPr="00AB4E1A">
        <w:rPr>
          <w:rFonts w:ascii="Arial" w:hAnsi="Arial" w:cs="Arial"/>
        </w:rPr>
        <w:t>nderstanding of approval requirements and process</w:t>
      </w:r>
      <w:r w:rsidR="00D96CE4">
        <w:rPr>
          <w:rFonts w:ascii="Arial" w:hAnsi="Arial" w:cs="Arial"/>
        </w:rPr>
        <w:t>es</w:t>
      </w:r>
      <w:r w:rsidR="005E0D2E">
        <w:rPr>
          <w:rFonts w:ascii="Arial" w:hAnsi="Arial" w:cs="Arial"/>
        </w:rPr>
        <w:t xml:space="preserve">. </w:t>
      </w:r>
      <w:r w:rsidR="00D96CE4">
        <w:rPr>
          <w:rFonts w:ascii="Arial" w:hAnsi="Arial" w:cs="Arial"/>
        </w:rPr>
        <w:t>The e</w:t>
      </w:r>
      <w:r w:rsidR="00E15C28" w:rsidRPr="00AB4E1A">
        <w:rPr>
          <w:rFonts w:ascii="Arial" w:hAnsi="Arial" w:cs="Arial"/>
        </w:rPr>
        <w:t xml:space="preserve">xpectation is that </w:t>
      </w:r>
      <w:r w:rsidR="00875A4C">
        <w:rPr>
          <w:rFonts w:ascii="Arial" w:hAnsi="Arial" w:cs="Arial"/>
        </w:rPr>
        <w:t>core u</w:t>
      </w:r>
      <w:r w:rsidR="00E15C28" w:rsidRPr="00AB4E1A">
        <w:rPr>
          <w:rFonts w:ascii="Arial" w:hAnsi="Arial" w:cs="Arial"/>
        </w:rPr>
        <w:t>sers</w:t>
      </w:r>
      <w:r w:rsidR="00607D4E">
        <w:rPr>
          <w:rFonts w:ascii="Arial" w:hAnsi="Arial" w:cs="Arial"/>
        </w:rPr>
        <w:t>, along with the ePro Admin,</w:t>
      </w:r>
      <w:r w:rsidR="00E15C28" w:rsidRPr="00AB4E1A">
        <w:rPr>
          <w:rFonts w:ascii="Arial" w:hAnsi="Arial" w:cs="Arial"/>
        </w:rPr>
        <w:t xml:space="preserve"> will be </w:t>
      </w:r>
      <w:r w:rsidR="00875A4C">
        <w:rPr>
          <w:rFonts w:ascii="Arial" w:hAnsi="Arial" w:cs="Arial"/>
        </w:rPr>
        <w:t xml:space="preserve">the </w:t>
      </w:r>
      <w:r w:rsidR="00E15C28" w:rsidRPr="00AB4E1A">
        <w:rPr>
          <w:rFonts w:ascii="Arial" w:hAnsi="Arial" w:cs="Arial"/>
        </w:rPr>
        <w:t xml:space="preserve">first level of support for an institution’s </w:t>
      </w:r>
      <w:r w:rsidR="005E0D2E">
        <w:rPr>
          <w:rFonts w:ascii="Arial" w:hAnsi="Arial" w:cs="Arial"/>
        </w:rPr>
        <w:t>users</w:t>
      </w:r>
      <w:r w:rsidR="00E15C28" w:rsidRPr="00AB4E1A">
        <w:rPr>
          <w:rFonts w:ascii="Arial" w:hAnsi="Arial" w:cs="Arial"/>
        </w:rPr>
        <w:t xml:space="preserve"> after going live with </w:t>
      </w:r>
      <w:r w:rsidR="005E0D2E">
        <w:rPr>
          <w:rFonts w:ascii="Arial" w:hAnsi="Arial" w:cs="Arial"/>
        </w:rPr>
        <w:t xml:space="preserve">the </w:t>
      </w:r>
      <w:r w:rsidR="00E15C28" w:rsidRPr="00AB4E1A">
        <w:rPr>
          <w:rFonts w:ascii="Arial" w:hAnsi="Arial" w:cs="Arial"/>
        </w:rPr>
        <w:t>GFM</w:t>
      </w:r>
      <w:r w:rsidR="00D96CE4">
        <w:rPr>
          <w:rFonts w:ascii="Arial" w:hAnsi="Arial" w:cs="Arial"/>
        </w:rPr>
        <w:t>.</w:t>
      </w:r>
    </w:p>
    <w:p w:rsidR="00750F50" w:rsidRDefault="00750F50" w:rsidP="00750F50">
      <w:pPr>
        <w:rPr>
          <w:rFonts w:ascii="Arial" w:hAnsi="Arial" w:cs="Arial"/>
        </w:rPr>
      </w:pPr>
      <w:r>
        <w:rPr>
          <w:rFonts w:ascii="Arial" w:hAnsi="Arial" w:cs="Arial"/>
        </w:rPr>
        <w:t xml:space="preserve">The main purpose of this meeting will be to </w:t>
      </w:r>
      <w:r w:rsidRPr="00BA0671">
        <w:rPr>
          <w:rFonts w:ascii="Arial" w:hAnsi="Arial" w:cs="Arial"/>
        </w:rPr>
        <w:t>discuss</w:t>
      </w:r>
      <w:r w:rsidR="00CE7D81">
        <w:rPr>
          <w:rFonts w:ascii="Arial" w:hAnsi="Arial" w:cs="Arial"/>
        </w:rPr>
        <w:t xml:space="preserve"> the</w:t>
      </w:r>
      <w:r w:rsidRPr="00BA0671">
        <w:rPr>
          <w:rFonts w:ascii="Arial" w:hAnsi="Arial" w:cs="Arial"/>
        </w:rPr>
        <w:t xml:space="preserve"> items on the task list (page 1 of this document)</w:t>
      </w:r>
      <w:r w:rsidR="00CE7D81">
        <w:rPr>
          <w:rFonts w:ascii="Arial" w:hAnsi="Arial" w:cs="Arial"/>
        </w:rPr>
        <w:t xml:space="preserve">, as well as </w:t>
      </w:r>
      <w:r w:rsidRPr="00BA0671">
        <w:rPr>
          <w:rFonts w:ascii="Arial" w:hAnsi="Arial" w:cs="Arial"/>
        </w:rPr>
        <w:t xml:space="preserve">the expectations </w:t>
      </w:r>
      <w:r w:rsidR="00CE7D81">
        <w:rPr>
          <w:rFonts w:ascii="Arial" w:hAnsi="Arial" w:cs="Arial"/>
        </w:rPr>
        <w:t>associated with</w:t>
      </w:r>
      <w:r w:rsidRPr="00BA0671">
        <w:rPr>
          <w:rFonts w:ascii="Arial" w:hAnsi="Arial" w:cs="Arial"/>
        </w:rPr>
        <w:t xml:space="preserve"> each. This meeting will also allow all parties to determine a </w:t>
      </w:r>
      <w:r>
        <w:rPr>
          <w:rFonts w:ascii="Arial" w:hAnsi="Arial" w:cs="Arial"/>
        </w:rPr>
        <w:t>workable</w:t>
      </w:r>
      <w:r w:rsidR="00CE7D81">
        <w:rPr>
          <w:rFonts w:ascii="Arial" w:hAnsi="Arial" w:cs="Arial"/>
        </w:rPr>
        <w:t xml:space="preserve">, </w:t>
      </w:r>
      <w:r>
        <w:rPr>
          <w:rFonts w:ascii="Arial" w:hAnsi="Arial" w:cs="Arial"/>
        </w:rPr>
        <w:t>realistic</w:t>
      </w:r>
      <w:r w:rsidR="00CE7D81">
        <w:rPr>
          <w:rFonts w:ascii="Arial" w:hAnsi="Arial" w:cs="Arial"/>
        </w:rPr>
        <w:t xml:space="preserve"> </w:t>
      </w:r>
      <w:r w:rsidRPr="00BA0671">
        <w:rPr>
          <w:rFonts w:ascii="Arial" w:hAnsi="Arial" w:cs="Arial"/>
        </w:rPr>
        <w:t>timeline in which to complete tasks and move the project forward</w:t>
      </w:r>
      <w:r>
        <w:rPr>
          <w:rFonts w:ascii="Arial" w:hAnsi="Arial" w:cs="Arial"/>
        </w:rPr>
        <w:t xml:space="preserve"> in a timely manner. </w:t>
      </w:r>
    </w:p>
    <w:p w:rsidR="00750F50" w:rsidRDefault="00750F50" w:rsidP="00750F50">
      <w:pPr>
        <w:rPr>
          <w:rFonts w:ascii="Arial" w:hAnsi="Arial" w:cs="Arial"/>
        </w:rPr>
      </w:pPr>
    </w:p>
    <w:p w:rsidR="00607D4E" w:rsidRDefault="00607D4E" w:rsidP="00750F50">
      <w:pPr>
        <w:rPr>
          <w:rFonts w:ascii="Arial" w:hAnsi="Arial" w:cs="Arial"/>
        </w:rPr>
      </w:pPr>
    </w:p>
    <w:p w:rsidR="00607D4E" w:rsidRDefault="00607D4E" w:rsidP="00750F50">
      <w:pPr>
        <w:rPr>
          <w:rFonts w:ascii="Arial" w:hAnsi="Arial" w:cs="Arial"/>
        </w:rPr>
      </w:pPr>
    </w:p>
    <w:p w:rsidR="00750F50" w:rsidRPr="005E0D2E" w:rsidRDefault="00750F50" w:rsidP="005E0D2E">
      <w:pPr>
        <w:pStyle w:val="ListParagraph"/>
        <w:numPr>
          <w:ilvl w:val="0"/>
          <w:numId w:val="16"/>
        </w:numPr>
        <w:rPr>
          <w:rFonts w:ascii="Arial" w:hAnsi="Arial" w:cs="Arial"/>
          <w:b/>
        </w:rPr>
      </w:pPr>
      <w:r w:rsidRPr="005E0D2E">
        <w:rPr>
          <w:rFonts w:ascii="Arial" w:hAnsi="Arial" w:cs="Arial"/>
          <w:b/>
        </w:rPr>
        <w:lastRenderedPageBreak/>
        <w:t>Identify eProcurement Administrator</w:t>
      </w:r>
    </w:p>
    <w:p w:rsidR="00750F50" w:rsidRDefault="00750F50" w:rsidP="00750F50">
      <w:pPr>
        <w:rPr>
          <w:rFonts w:ascii="Arial" w:hAnsi="Arial" w:cs="Arial"/>
        </w:rPr>
      </w:pPr>
      <w:r w:rsidRPr="00446726">
        <w:rPr>
          <w:rFonts w:ascii="Arial" w:hAnsi="Arial" w:cs="Arial"/>
        </w:rPr>
        <w:t xml:space="preserve">The eProcurement </w:t>
      </w:r>
      <w:r>
        <w:rPr>
          <w:rFonts w:ascii="Arial" w:hAnsi="Arial" w:cs="Arial"/>
        </w:rPr>
        <w:t>a</w:t>
      </w:r>
      <w:r w:rsidRPr="00446726">
        <w:rPr>
          <w:rFonts w:ascii="Arial" w:hAnsi="Arial" w:cs="Arial"/>
        </w:rPr>
        <w:t>dministrator</w:t>
      </w:r>
      <w:r>
        <w:rPr>
          <w:rFonts w:ascii="Arial" w:hAnsi="Arial" w:cs="Arial"/>
        </w:rPr>
        <w:t xml:space="preserve"> has</w:t>
      </w:r>
      <w:r w:rsidRPr="00446726">
        <w:rPr>
          <w:rFonts w:ascii="Arial" w:hAnsi="Arial" w:cs="Arial"/>
        </w:rPr>
        <w:t xml:space="preserve"> a vital role in the everyday use of ePro and the GFM. </w:t>
      </w:r>
      <w:r>
        <w:rPr>
          <w:rFonts w:ascii="Arial" w:hAnsi="Arial" w:cs="Arial"/>
        </w:rPr>
        <w:t xml:space="preserve">The ePro administrator is </w:t>
      </w:r>
      <w:r w:rsidRPr="001B100D">
        <w:rPr>
          <w:rFonts w:ascii="Arial" w:hAnsi="Arial" w:cs="Arial"/>
        </w:rPr>
        <w:t>primarily r</w:t>
      </w:r>
      <w:r>
        <w:rPr>
          <w:rFonts w:ascii="Arial" w:hAnsi="Arial" w:cs="Arial"/>
        </w:rPr>
        <w:t>esponsible for monitoring ePro w</w:t>
      </w:r>
      <w:r w:rsidRPr="001B100D">
        <w:rPr>
          <w:rFonts w:ascii="Arial" w:hAnsi="Arial" w:cs="Arial"/>
        </w:rPr>
        <w:t xml:space="preserve">orkflow and reassigning requisitions as needed. In addition, </w:t>
      </w:r>
      <w:r>
        <w:rPr>
          <w:rFonts w:ascii="Arial" w:hAnsi="Arial" w:cs="Arial"/>
        </w:rPr>
        <w:t xml:space="preserve">this person must </w:t>
      </w:r>
      <w:r w:rsidR="00E435C9" w:rsidRPr="001B100D">
        <w:rPr>
          <w:rFonts w:ascii="Arial" w:hAnsi="Arial" w:cs="Arial"/>
        </w:rPr>
        <w:t>occasion</w:t>
      </w:r>
      <w:r w:rsidR="00E435C9">
        <w:rPr>
          <w:rFonts w:ascii="Arial" w:hAnsi="Arial" w:cs="Arial"/>
        </w:rPr>
        <w:t xml:space="preserve">ally </w:t>
      </w:r>
      <w:r>
        <w:rPr>
          <w:rFonts w:ascii="Arial" w:hAnsi="Arial" w:cs="Arial"/>
        </w:rPr>
        <w:t>work with his/her local security a</w:t>
      </w:r>
      <w:r w:rsidRPr="001B100D">
        <w:rPr>
          <w:rFonts w:ascii="Arial" w:hAnsi="Arial" w:cs="Arial"/>
        </w:rPr>
        <w:t xml:space="preserve">dministrator to perform maintenance </w:t>
      </w:r>
      <w:r>
        <w:rPr>
          <w:rFonts w:ascii="Arial" w:hAnsi="Arial" w:cs="Arial"/>
        </w:rPr>
        <w:t>for</w:t>
      </w:r>
      <w:r w:rsidRPr="001B100D">
        <w:rPr>
          <w:rFonts w:ascii="Arial" w:hAnsi="Arial" w:cs="Arial"/>
        </w:rPr>
        <w:t xml:space="preserve"> ePro users. </w:t>
      </w:r>
      <w:r>
        <w:rPr>
          <w:rFonts w:ascii="Arial" w:hAnsi="Arial" w:cs="Arial"/>
        </w:rPr>
        <w:t>Since w</w:t>
      </w:r>
      <w:r w:rsidRPr="001B100D">
        <w:rPr>
          <w:rFonts w:ascii="Arial" w:hAnsi="Arial" w:cs="Arial"/>
        </w:rPr>
        <w:t xml:space="preserve">orkflow is such a critical piece of eProcurement, </w:t>
      </w:r>
      <w:r>
        <w:rPr>
          <w:rFonts w:ascii="Arial" w:hAnsi="Arial" w:cs="Arial"/>
        </w:rPr>
        <w:t>resol</w:t>
      </w:r>
      <w:r w:rsidR="004E0188">
        <w:rPr>
          <w:rFonts w:ascii="Arial" w:hAnsi="Arial" w:cs="Arial"/>
        </w:rPr>
        <w:t>ving</w:t>
      </w:r>
      <w:r>
        <w:rPr>
          <w:rFonts w:ascii="Arial" w:hAnsi="Arial" w:cs="Arial"/>
        </w:rPr>
        <w:t xml:space="preserve"> requisition w</w:t>
      </w:r>
      <w:r w:rsidRPr="001B100D">
        <w:rPr>
          <w:rFonts w:ascii="Arial" w:hAnsi="Arial" w:cs="Arial"/>
        </w:rPr>
        <w:t xml:space="preserve">orkflow issues is </w:t>
      </w:r>
      <w:r w:rsidR="004E0188">
        <w:rPr>
          <w:rFonts w:ascii="Arial" w:hAnsi="Arial" w:cs="Arial"/>
        </w:rPr>
        <w:t>crucial</w:t>
      </w:r>
      <w:r w:rsidRPr="001B100D">
        <w:rPr>
          <w:rFonts w:ascii="Arial" w:hAnsi="Arial" w:cs="Arial"/>
        </w:rPr>
        <w:t xml:space="preserve">. </w:t>
      </w:r>
    </w:p>
    <w:p w:rsidR="00750F50" w:rsidRDefault="00750F50" w:rsidP="00750F50">
      <w:pPr>
        <w:rPr>
          <w:rFonts w:ascii="Arial" w:hAnsi="Arial" w:cs="Arial"/>
        </w:rPr>
      </w:pPr>
      <w:r>
        <w:rPr>
          <w:rFonts w:ascii="Arial" w:hAnsi="Arial" w:cs="Arial"/>
        </w:rPr>
        <w:t>This person</w:t>
      </w:r>
      <w:r w:rsidR="003F7241">
        <w:rPr>
          <w:rFonts w:ascii="Arial" w:hAnsi="Arial" w:cs="Arial"/>
        </w:rPr>
        <w:t>, ty</w:t>
      </w:r>
      <w:r>
        <w:rPr>
          <w:rFonts w:ascii="Arial" w:hAnsi="Arial" w:cs="Arial"/>
        </w:rPr>
        <w:t>pically a user working within the institution’s purchasing department</w:t>
      </w:r>
      <w:r w:rsidR="003F7241">
        <w:rPr>
          <w:rFonts w:ascii="Arial" w:hAnsi="Arial" w:cs="Arial"/>
        </w:rPr>
        <w:t xml:space="preserve">, </w:t>
      </w:r>
      <w:r>
        <w:rPr>
          <w:rFonts w:ascii="Arial" w:hAnsi="Arial" w:cs="Arial"/>
        </w:rPr>
        <w:t xml:space="preserve">should have a good understanding of ePro, GFM, and the approval workflow options the institution has opted to use. </w:t>
      </w:r>
    </w:p>
    <w:p w:rsidR="000308EC" w:rsidRDefault="00750F50" w:rsidP="00750F50">
      <w:pPr>
        <w:rPr>
          <w:rFonts w:ascii="Arial" w:hAnsi="Arial" w:cs="Arial"/>
        </w:rPr>
      </w:pPr>
      <w:r>
        <w:rPr>
          <w:rFonts w:ascii="Arial" w:hAnsi="Arial" w:cs="Arial"/>
        </w:rPr>
        <w:t>The ePro Administrator’s User Guide can be found on the GeorgiaFIRST Financials website</w:t>
      </w:r>
      <w:r w:rsidR="000308EC">
        <w:rPr>
          <w:rFonts w:ascii="Arial" w:hAnsi="Arial" w:cs="Arial"/>
        </w:rPr>
        <w:t xml:space="preserve"> here:</w:t>
      </w:r>
    </w:p>
    <w:p w:rsidR="000308EC" w:rsidRDefault="00945E3F" w:rsidP="00750F50">
      <w:pPr>
        <w:rPr>
          <w:rFonts w:ascii="Arial" w:hAnsi="Arial" w:cs="Arial"/>
        </w:rPr>
      </w:pPr>
      <w:hyperlink r:id="rId8" w:history="1">
        <w:r w:rsidR="000308EC" w:rsidRPr="00BF5B36">
          <w:rPr>
            <w:rStyle w:val="Hyperlink"/>
            <w:rFonts w:ascii="Arial" w:hAnsi="Arial" w:cs="Arial"/>
          </w:rPr>
          <w:t>http://www.usg.edu/gafirst-fin/training_docs/Users_Guide_for_ePro_Adminstrators.pdf</w:t>
        </w:r>
      </w:hyperlink>
    </w:p>
    <w:p w:rsidR="00750F50" w:rsidRDefault="00750F50" w:rsidP="00750F50">
      <w:pPr>
        <w:rPr>
          <w:rFonts w:ascii="Arial" w:hAnsi="Arial" w:cs="Arial"/>
        </w:rPr>
      </w:pPr>
    </w:p>
    <w:p w:rsidR="00750F50" w:rsidRPr="005E0D2E" w:rsidRDefault="00750F50" w:rsidP="005E0D2E">
      <w:pPr>
        <w:pStyle w:val="ListParagraph"/>
        <w:numPr>
          <w:ilvl w:val="0"/>
          <w:numId w:val="16"/>
        </w:numPr>
        <w:rPr>
          <w:rFonts w:ascii="Arial" w:hAnsi="Arial" w:cs="Arial"/>
          <w:b/>
        </w:rPr>
      </w:pPr>
      <w:r w:rsidRPr="005E0D2E">
        <w:rPr>
          <w:rFonts w:ascii="Arial" w:hAnsi="Arial" w:cs="Arial"/>
          <w:b/>
        </w:rPr>
        <w:t>Determin</w:t>
      </w:r>
      <w:r w:rsidR="00426181">
        <w:rPr>
          <w:rFonts w:ascii="Arial" w:hAnsi="Arial" w:cs="Arial"/>
          <w:b/>
        </w:rPr>
        <w:t>ing</w:t>
      </w:r>
      <w:r w:rsidRPr="005E0D2E">
        <w:rPr>
          <w:rFonts w:ascii="Arial" w:hAnsi="Arial" w:cs="Arial"/>
          <w:b/>
        </w:rPr>
        <w:t xml:space="preserve"> implementation </w:t>
      </w:r>
      <w:r w:rsidR="00426181">
        <w:rPr>
          <w:rFonts w:ascii="Arial" w:hAnsi="Arial" w:cs="Arial"/>
          <w:b/>
        </w:rPr>
        <w:t>and</w:t>
      </w:r>
      <w:r w:rsidRPr="005E0D2E">
        <w:rPr>
          <w:rFonts w:ascii="Arial" w:hAnsi="Arial" w:cs="Arial"/>
          <w:b/>
        </w:rPr>
        <w:t xml:space="preserve"> campus rollout approach</w:t>
      </w:r>
    </w:p>
    <w:p w:rsidR="00750F50" w:rsidRDefault="00750F50" w:rsidP="00750F50">
      <w:pPr>
        <w:rPr>
          <w:rFonts w:ascii="Arial" w:hAnsi="Arial" w:cs="Arial"/>
        </w:rPr>
      </w:pPr>
      <w:r>
        <w:rPr>
          <w:rFonts w:ascii="Arial" w:hAnsi="Arial" w:cs="Arial"/>
        </w:rPr>
        <w:t>Most institutions opt to give permissions to a small group of users at the point of ePro/GFM go-live. This group of users should be willing to learn and understand the new system and be prepared to embrace this change.</w:t>
      </w:r>
      <w:r w:rsidR="009E3126">
        <w:rPr>
          <w:rFonts w:ascii="Arial" w:hAnsi="Arial" w:cs="Arial"/>
        </w:rPr>
        <w:t xml:space="preserve"> They </w:t>
      </w:r>
      <w:r w:rsidR="00E435C9">
        <w:rPr>
          <w:rFonts w:ascii="Arial" w:hAnsi="Arial" w:cs="Arial"/>
        </w:rPr>
        <w:t>should</w:t>
      </w:r>
      <w:r w:rsidR="009E3126">
        <w:rPr>
          <w:rFonts w:ascii="Arial" w:hAnsi="Arial" w:cs="Arial"/>
        </w:rPr>
        <w:t xml:space="preserve"> also</w:t>
      </w:r>
      <w:r w:rsidR="00E435C9">
        <w:rPr>
          <w:rFonts w:ascii="Arial" w:hAnsi="Arial" w:cs="Arial"/>
        </w:rPr>
        <w:t xml:space="preserve"> be</w:t>
      </w:r>
      <w:r w:rsidR="009E3126">
        <w:rPr>
          <w:rFonts w:ascii="Arial" w:hAnsi="Arial" w:cs="Arial"/>
        </w:rPr>
        <w:t xml:space="preserve"> familiar with Peoplesoft and have a decent understanding of the application. </w:t>
      </w:r>
    </w:p>
    <w:p w:rsidR="00706EEA" w:rsidRDefault="00750F50" w:rsidP="00750F50">
      <w:pPr>
        <w:rPr>
          <w:rFonts w:ascii="Arial" w:hAnsi="Arial" w:cs="Arial"/>
        </w:rPr>
      </w:pPr>
      <w:r>
        <w:rPr>
          <w:rFonts w:ascii="Arial" w:hAnsi="Arial" w:cs="Arial"/>
        </w:rPr>
        <w:t xml:space="preserve">While this pilot group is placing orders in the live system, they are also taking notes and asking questions. Lessons learned and tips and tricks while using the system will assist your campus as </w:t>
      </w:r>
      <w:r w:rsidR="00426181">
        <w:rPr>
          <w:rFonts w:ascii="Arial" w:hAnsi="Arial" w:cs="Arial"/>
        </w:rPr>
        <w:t xml:space="preserve">the broader </w:t>
      </w:r>
      <w:r>
        <w:rPr>
          <w:rFonts w:ascii="Arial" w:hAnsi="Arial" w:cs="Arial"/>
        </w:rPr>
        <w:t>rollout begins. Th</w:t>
      </w:r>
      <w:r w:rsidR="00426181">
        <w:rPr>
          <w:rFonts w:ascii="Arial" w:hAnsi="Arial" w:cs="Arial"/>
        </w:rPr>
        <w:t>ey</w:t>
      </w:r>
      <w:r>
        <w:rPr>
          <w:rFonts w:ascii="Arial" w:hAnsi="Arial" w:cs="Arial"/>
        </w:rPr>
        <w:t xml:space="preserve"> will also help your institution’s ePro/GFM trainer prepar</w:t>
      </w:r>
      <w:r w:rsidR="00426181">
        <w:rPr>
          <w:rFonts w:ascii="Arial" w:hAnsi="Arial" w:cs="Arial"/>
        </w:rPr>
        <w:t>e</w:t>
      </w:r>
      <w:r>
        <w:rPr>
          <w:rFonts w:ascii="Arial" w:hAnsi="Arial" w:cs="Arial"/>
        </w:rPr>
        <w:t xml:space="preserve"> and conduct training and will help define your institution’s business processes.  </w:t>
      </w:r>
    </w:p>
    <w:p w:rsidR="00750F50" w:rsidRDefault="00750F50" w:rsidP="00750F50">
      <w:pPr>
        <w:rPr>
          <w:rFonts w:ascii="Arial" w:hAnsi="Arial" w:cs="Arial"/>
        </w:rPr>
      </w:pPr>
      <w:r>
        <w:rPr>
          <w:rFonts w:ascii="Arial" w:hAnsi="Arial" w:cs="Arial"/>
        </w:rPr>
        <w:t xml:space="preserve">    </w:t>
      </w:r>
    </w:p>
    <w:p w:rsidR="005E0D2E" w:rsidRDefault="005E0D2E" w:rsidP="005E0D2E">
      <w:pPr>
        <w:pStyle w:val="ListParagraph"/>
        <w:numPr>
          <w:ilvl w:val="0"/>
          <w:numId w:val="16"/>
        </w:numPr>
        <w:rPr>
          <w:rFonts w:ascii="Arial" w:hAnsi="Arial" w:cs="Arial"/>
          <w:b/>
        </w:rPr>
      </w:pPr>
      <w:r w:rsidRPr="005E0D2E">
        <w:rPr>
          <w:rFonts w:ascii="Arial" w:hAnsi="Arial" w:cs="Arial"/>
          <w:b/>
        </w:rPr>
        <w:t>Review workflow approval stages and options</w:t>
      </w:r>
    </w:p>
    <w:p w:rsidR="006F6F77" w:rsidRPr="006F6F77" w:rsidRDefault="00706EEA" w:rsidP="006F6F77">
      <w:pPr>
        <w:rPr>
          <w:rFonts w:ascii="Arial" w:hAnsi="Arial" w:cs="Arial"/>
        </w:rPr>
      </w:pPr>
      <w:r>
        <w:rPr>
          <w:rFonts w:ascii="Arial" w:hAnsi="Arial" w:cs="Arial"/>
        </w:rPr>
        <w:t xml:space="preserve">You </w:t>
      </w:r>
      <w:r w:rsidR="00426181">
        <w:rPr>
          <w:rFonts w:ascii="Arial" w:hAnsi="Arial" w:cs="Arial"/>
        </w:rPr>
        <w:t xml:space="preserve">will undoubtedly </w:t>
      </w:r>
      <w:r>
        <w:rPr>
          <w:rFonts w:ascii="Arial" w:hAnsi="Arial" w:cs="Arial"/>
        </w:rPr>
        <w:t xml:space="preserve">have </w:t>
      </w:r>
      <w:r w:rsidR="00426181">
        <w:rPr>
          <w:rFonts w:ascii="Arial" w:hAnsi="Arial" w:cs="Arial"/>
        </w:rPr>
        <w:t xml:space="preserve">approval </w:t>
      </w:r>
      <w:r>
        <w:rPr>
          <w:rFonts w:ascii="Arial" w:hAnsi="Arial" w:cs="Arial"/>
        </w:rPr>
        <w:t>questions</w:t>
      </w:r>
      <w:r w:rsidR="00426181">
        <w:rPr>
          <w:rFonts w:ascii="Arial" w:hAnsi="Arial" w:cs="Arial"/>
        </w:rPr>
        <w:t>,</w:t>
      </w:r>
      <w:r>
        <w:rPr>
          <w:rFonts w:ascii="Arial" w:hAnsi="Arial" w:cs="Arial"/>
        </w:rPr>
        <w:t xml:space="preserve"> such as whether </w:t>
      </w:r>
      <w:r w:rsidR="005D1760">
        <w:rPr>
          <w:rFonts w:ascii="Arial" w:hAnsi="Arial" w:cs="Arial"/>
        </w:rPr>
        <w:t>certain purchase amount</w:t>
      </w:r>
      <w:r w:rsidR="00426181">
        <w:rPr>
          <w:rFonts w:ascii="Arial" w:hAnsi="Arial" w:cs="Arial"/>
        </w:rPr>
        <w:t>s</w:t>
      </w:r>
      <w:r w:rsidR="005D1760">
        <w:rPr>
          <w:rFonts w:ascii="Arial" w:hAnsi="Arial" w:cs="Arial"/>
        </w:rPr>
        <w:t xml:space="preserve"> should go to a higher approver than normal requisitions</w:t>
      </w:r>
      <w:r>
        <w:rPr>
          <w:rFonts w:ascii="Arial" w:hAnsi="Arial" w:cs="Arial"/>
        </w:rPr>
        <w:t xml:space="preserve"> or whether</w:t>
      </w:r>
      <w:r w:rsidR="006F6F77" w:rsidRPr="006F6F77">
        <w:rPr>
          <w:rFonts w:ascii="Arial" w:hAnsi="Arial" w:cs="Arial"/>
        </w:rPr>
        <w:t xml:space="preserve"> IT equipment need</w:t>
      </w:r>
      <w:r>
        <w:rPr>
          <w:rFonts w:ascii="Arial" w:hAnsi="Arial" w:cs="Arial"/>
        </w:rPr>
        <w:t>s</w:t>
      </w:r>
      <w:r w:rsidR="006F6F77" w:rsidRPr="006F6F77">
        <w:rPr>
          <w:rFonts w:ascii="Arial" w:hAnsi="Arial" w:cs="Arial"/>
        </w:rPr>
        <w:t xml:space="preserve"> to be signed off on before the purchase is made</w:t>
      </w:r>
      <w:r>
        <w:rPr>
          <w:rFonts w:ascii="Arial" w:hAnsi="Arial" w:cs="Arial"/>
        </w:rPr>
        <w:t>. M</w:t>
      </w:r>
      <w:r w:rsidR="006F6F77" w:rsidRPr="006F6F77">
        <w:rPr>
          <w:rFonts w:ascii="Arial" w:hAnsi="Arial" w:cs="Arial"/>
        </w:rPr>
        <w:t>any workflow options</w:t>
      </w:r>
      <w:r>
        <w:rPr>
          <w:rFonts w:ascii="Arial" w:hAnsi="Arial" w:cs="Arial"/>
        </w:rPr>
        <w:t xml:space="preserve"> are</w:t>
      </w:r>
      <w:r w:rsidR="006F6F77" w:rsidRPr="006F6F77">
        <w:rPr>
          <w:rFonts w:ascii="Arial" w:hAnsi="Arial" w:cs="Arial"/>
        </w:rPr>
        <w:t xml:space="preserve"> available for your ePro and GFM requisitions.</w:t>
      </w:r>
    </w:p>
    <w:p w:rsidR="006F6F19" w:rsidRDefault="00706EEA" w:rsidP="006F6F19">
      <w:pPr>
        <w:rPr>
          <w:rFonts w:ascii="Arial" w:hAnsi="Arial" w:cs="Arial"/>
        </w:rPr>
      </w:pPr>
      <w:r>
        <w:rPr>
          <w:rFonts w:ascii="Arial" w:hAnsi="Arial" w:cs="Arial"/>
        </w:rPr>
        <w:t>The answers to these questions are in C</w:t>
      </w:r>
      <w:r w:rsidR="006F6F19" w:rsidRPr="006F6F19">
        <w:rPr>
          <w:rFonts w:ascii="Arial" w:hAnsi="Arial" w:cs="Arial"/>
        </w:rPr>
        <w:t>hapter 2</w:t>
      </w:r>
      <w:r>
        <w:rPr>
          <w:rFonts w:ascii="Arial" w:hAnsi="Arial" w:cs="Arial"/>
        </w:rPr>
        <w:t>,</w:t>
      </w:r>
      <w:r w:rsidRPr="00706EEA">
        <w:rPr>
          <w:rFonts w:ascii="Arial" w:hAnsi="Arial" w:cs="Arial"/>
        </w:rPr>
        <w:t xml:space="preserve"> </w:t>
      </w:r>
      <w:r>
        <w:rPr>
          <w:rFonts w:ascii="Arial" w:hAnsi="Arial" w:cs="Arial"/>
        </w:rPr>
        <w:t>eProcurement Approvals (p.8),</w:t>
      </w:r>
      <w:r w:rsidRPr="006F6F19">
        <w:rPr>
          <w:rFonts w:ascii="Arial" w:hAnsi="Arial" w:cs="Arial"/>
        </w:rPr>
        <w:t xml:space="preserve"> </w:t>
      </w:r>
      <w:r>
        <w:rPr>
          <w:rFonts w:ascii="Arial" w:hAnsi="Arial" w:cs="Arial"/>
        </w:rPr>
        <w:t xml:space="preserve">of the </w:t>
      </w:r>
      <w:r w:rsidRPr="006F6F19">
        <w:rPr>
          <w:rFonts w:ascii="Arial" w:hAnsi="Arial" w:cs="Arial"/>
        </w:rPr>
        <w:t xml:space="preserve">User’s Guide for </w:t>
      </w:r>
      <w:r>
        <w:rPr>
          <w:rFonts w:ascii="Arial" w:hAnsi="Arial" w:cs="Arial"/>
        </w:rPr>
        <w:t>eProcurement</w:t>
      </w:r>
      <w:r w:rsidRPr="006F6F19">
        <w:rPr>
          <w:rFonts w:ascii="Arial" w:hAnsi="Arial" w:cs="Arial"/>
        </w:rPr>
        <w:t xml:space="preserve"> Administrator</w:t>
      </w:r>
      <w:r w:rsidR="00426181">
        <w:rPr>
          <w:rFonts w:ascii="Arial" w:hAnsi="Arial" w:cs="Arial"/>
        </w:rPr>
        <w:t>s</w:t>
      </w:r>
      <w:r w:rsidR="000308EC">
        <w:rPr>
          <w:rFonts w:ascii="Arial" w:hAnsi="Arial" w:cs="Arial"/>
        </w:rPr>
        <w:t>, which can be found here:</w:t>
      </w:r>
    </w:p>
    <w:p w:rsidR="000308EC" w:rsidRDefault="00945E3F" w:rsidP="006F6F19">
      <w:pPr>
        <w:rPr>
          <w:rFonts w:ascii="Arial" w:hAnsi="Arial" w:cs="Arial"/>
        </w:rPr>
      </w:pPr>
      <w:hyperlink r:id="rId9" w:history="1">
        <w:r w:rsidR="000308EC" w:rsidRPr="00BF5B36">
          <w:rPr>
            <w:rStyle w:val="Hyperlink"/>
            <w:rFonts w:ascii="Arial" w:hAnsi="Arial" w:cs="Arial"/>
          </w:rPr>
          <w:t>http://www.usg.edu/gafirst-fin/training_docs/Users_Guide_for_ePro_Adminstrators.pdf</w:t>
        </w:r>
      </w:hyperlink>
    </w:p>
    <w:p w:rsidR="005D1760" w:rsidRDefault="005D1760" w:rsidP="006F6F19">
      <w:pPr>
        <w:rPr>
          <w:rFonts w:ascii="Arial" w:hAnsi="Arial" w:cs="Arial"/>
        </w:rPr>
      </w:pPr>
      <w:r w:rsidRPr="005D1760">
        <w:rPr>
          <w:rFonts w:ascii="Arial" w:hAnsi="Arial" w:cs="Arial"/>
        </w:rPr>
        <w:t>This document has al</w:t>
      </w:r>
      <w:r>
        <w:rPr>
          <w:rFonts w:ascii="Arial" w:hAnsi="Arial" w:cs="Arial"/>
        </w:rPr>
        <w:t>l of the information needed to make decision</w:t>
      </w:r>
      <w:r w:rsidR="00426181">
        <w:rPr>
          <w:rFonts w:ascii="Arial" w:hAnsi="Arial" w:cs="Arial"/>
        </w:rPr>
        <w:t xml:space="preserve">s about </w:t>
      </w:r>
      <w:r>
        <w:rPr>
          <w:rFonts w:ascii="Arial" w:hAnsi="Arial" w:cs="Arial"/>
        </w:rPr>
        <w:t>options you elect to use for your institution.</w:t>
      </w:r>
    </w:p>
    <w:p w:rsidR="00426181" w:rsidRDefault="00426181" w:rsidP="006F6F19">
      <w:pPr>
        <w:rPr>
          <w:rFonts w:ascii="Arial" w:hAnsi="Arial" w:cs="Arial"/>
        </w:rPr>
      </w:pPr>
    </w:p>
    <w:p w:rsidR="005D1760" w:rsidRDefault="005D1760" w:rsidP="005D1760">
      <w:pPr>
        <w:pStyle w:val="ListParagraph"/>
        <w:numPr>
          <w:ilvl w:val="0"/>
          <w:numId w:val="16"/>
        </w:numPr>
        <w:rPr>
          <w:rFonts w:ascii="Arial" w:hAnsi="Arial" w:cs="Arial"/>
          <w:b/>
        </w:rPr>
      </w:pPr>
      <w:r w:rsidRPr="005D1760">
        <w:rPr>
          <w:rFonts w:ascii="Arial" w:hAnsi="Arial" w:cs="Arial"/>
          <w:b/>
        </w:rPr>
        <w:lastRenderedPageBreak/>
        <w:t>CHECKPOINT CALL 1</w:t>
      </w:r>
    </w:p>
    <w:p w:rsidR="005D1760" w:rsidRDefault="005D1760" w:rsidP="005D1760">
      <w:pPr>
        <w:rPr>
          <w:rFonts w:ascii="Arial" w:hAnsi="Arial" w:cs="Arial"/>
        </w:rPr>
      </w:pPr>
      <w:r>
        <w:rPr>
          <w:rFonts w:ascii="Arial" w:hAnsi="Arial" w:cs="Arial"/>
        </w:rPr>
        <w:t xml:space="preserve">At this point in the process, you </w:t>
      </w:r>
      <w:r w:rsidR="00830F6C">
        <w:rPr>
          <w:rFonts w:ascii="Arial" w:hAnsi="Arial" w:cs="Arial"/>
        </w:rPr>
        <w:t xml:space="preserve">should be prepared </w:t>
      </w:r>
      <w:r>
        <w:rPr>
          <w:rFonts w:ascii="Arial" w:hAnsi="Arial" w:cs="Arial"/>
        </w:rPr>
        <w:t xml:space="preserve">to </w:t>
      </w:r>
      <w:r w:rsidR="00830F6C">
        <w:rPr>
          <w:rFonts w:ascii="Arial" w:hAnsi="Arial" w:cs="Arial"/>
        </w:rPr>
        <w:t xml:space="preserve">give </w:t>
      </w:r>
      <w:r>
        <w:rPr>
          <w:rFonts w:ascii="Arial" w:hAnsi="Arial" w:cs="Arial"/>
        </w:rPr>
        <w:t xml:space="preserve">the project team at </w:t>
      </w:r>
      <w:r w:rsidR="00830F6C">
        <w:rPr>
          <w:rFonts w:ascii="Arial" w:hAnsi="Arial" w:cs="Arial"/>
        </w:rPr>
        <w:t>ITS the following information</w:t>
      </w:r>
      <w:r>
        <w:rPr>
          <w:rFonts w:ascii="Arial" w:hAnsi="Arial" w:cs="Arial"/>
        </w:rPr>
        <w:t>:</w:t>
      </w:r>
    </w:p>
    <w:p w:rsidR="005D1760" w:rsidRPr="00D94833" w:rsidRDefault="00706EEA" w:rsidP="00D94833">
      <w:pPr>
        <w:pStyle w:val="ListParagraph"/>
        <w:numPr>
          <w:ilvl w:val="0"/>
          <w:numId w:val="17"/>
        </w:numPr>
        <w:rPr>
          <w:rFonts w:ascii="Arial" w:hAnsi="Arial" w:cs="Arial"/>
        </w:rPr>
      </w:pPr>
      <w:r>
        <w:rPr>
          <w:rFonts w:ascii="Arial" w:hAnsi="Arial" w:cs="Arial"/>
        </w:rPr>
        <w:t>W</w:t>
      </w:r>
      <w:r w:rsidR="005D1760" w:rsidRPr="00D94833">
        <w:rPr>
          <w:rFonts w:ascii="Arial" w:hAnsi="Arial" w:cs="Arial"/>
        </w:rPr>
        <w:t>ho your eProcurement administrator will be;</w:t>
      </w:r>
    </w:p>
    <w:p w:rsidR="005D1760" w:rsidRPr="00D94833" w:rsidRDefault="00706EEA" w:rsidP="00D94833">
      <w:pPr>
        <w:pStyle w:val="ListParagraph"/>
        <w:numPr>
          <w:ilvl w:val="0"/>
          <w:numId w:val="17"/>
        </w:numPr>
        <w:rPr>
          <w:rFonts w:ascii="Arial" w:hAnsi="Arial" w:cs="Arial"/>
        </w:rPr>
      </w:pPr>
      <w:r>
        <w:rPr>
          <w:rFonts w:ascii="Arial" w:hAnsi="Arial" w:cs="Arial"/>
        </w:rPr>
        <w:t xml:space="preserve">What </w:t>
      </w:r>
      <w:r w:rsidR="005D1760" w:rsidRPr="00D94833">
        <w:rPr>
          <w:rFonts w:ascii="Arial" w:hAnsi="Arial" w:cs="Arial"/>
        </w:rPr>
        <w:t>your campus implementation approach</w:t>
      </w:r>
      <w:r>
        <w:rPr>
          <w:rFonts w:ascii="Arial" w:hAnsi="Arial" w:cs="Arial"/>
        </w:rPr>
        <w:t xml:space="preserve"> will be</w:t>
      </w:r>
      <w:r w:rsidR="005D1760" w:rsidRPr="00D94833">
        <w:rPr>
          <w:rFonts w:ascii="Arial" w:hAnsi="Arial" w:cs="Arial"/>
        </w:rPr>
        <w:t>;</w:t>
      </w:r>
      <w:r w:rsidR="00E4003E">
        <w:rPr>
          <w:rFonts w:ascii="Arial" w:hAnsi="Arial" w:cs="Arial"/>
        </w:rPr>
        <w:t xml:space="preserve"> and</w:t>
      </w:r>
    </w:p>
    <w:p w:rsidR="005D1760" w:rsidRPr="00D94833" w:rsidRDefault="00706EEA" w:rsidP="00D94833">
      <w:pPr>
        <w:pStyle w:val="ListParagraph"/>
        <w:numPr>
          <w:ilvl w:val="0"/>
          <w:numId w:val="17"/>
        </w:numPr>
        <w:rPr>
          <w:rFonts w:ascii="Arial" w:hAnsi="Arial" w:cs="Arial"/>
        </w:rPr>
      </w:pPr>
      <w:r>
        <w:rPr>
          <w:rFonts w:ascii="Arial" w:hAnsi="Arial" w:cs="Arial"/>
        </w:rPr>
        <w:t>W</w:t>
      </w:r>
      <w:r w:rsidR="005D1760" w:rsidRPr="00D94833">
        <w:rPr>
          <w:rFonts w:ascii="Arial" w:hAnsi="Arial" w:cs="Arial"/>
        </w:rPr>
        <w:t>hich approval stages and workflow options you</w:t>
      </w:r>
      <w:r>
        <w:rPr>
          <w:rFonts w:ascii="Arial" w:hAnsi="Arial" w:cs="Arial"/>
        </w:rPr>
        <w:t xml:space="preserve"> wish</w:t>
      </w:r>
      <w:r w:rsidR="005D1760" w:rsidRPr="00D94833">
        <w:rPr>
          <w:rFonts w:ascii="Arial" w:hAnsi="Arial" w:cs="Arial"/>
        </w:rPr>
        <w:t xml:space="preserve"> to implement</w:t>
      </w:r>
      <w:r>
        <w:rPr>
          <w:rFonts w:ascii="Arial" w:hAnsi="Arial" w:cs="Arial"/>
        </w:rPr>
        <w:t>.</w:t>
      </w:r>
    </w:p>
    <w:p w:rsidR="00D94833" w:rsidRDefault="00D94833" w:rsidP="005D1760">
      <w:pPr>
        <w:rPr>
          <w:rFonts w:ascii="Arial" w:hAnsi="Arial" w:cs="Arial"/>
        </w:rPr>
      </w:pPr>
      <w:r>
        <w:rPr>
          <w:rFonts w:ascii="Arial" w:hAnsi="Arial" w:cs="Arial"/>
        </w:rPr>
        <w:t>Everyone involved at this point in the implementation should be on this call.</w:t>
      </w:r>
      <w:r w:rsidR="004E5C42">
        <w:rPr>
          <w:rFonts w:ascii="Arial" w:hAnsi="Arial" w:cs="Arial"/>
        </w:rPr>
        <w:t xml:space="preserve"> </w:t>
      </w:r>
      <w:r w:rsidR="00706EEA">
        <w:rPr>
          <w:rFonts w:ascii="Arial" w:hAnsi="Arial" w:cs="Arial"/>
        </w:rPr>
        <w:t>W</w:t>
      </w:r>
      <w:r w:rsidR="004E5C42">
        <w:rPr>
          <w:rFonts w:ascii="Arial" w:hAnsi="Arial" w:cs="Arial"/>
        </w:rPr>
        <w:t xml:space="preserve">e will </w:t>
      </w:r>
      <w:r w:rsidR="005B7334">
        <w:rPr>
          <w:rFonts w:ascii="Arial" w:hAnsi="Arial" w:cs="Arial"/>
        </w:rPr>
        <w:t xml:space="preserve">answer any questions that you have and </w:t>
      </w:r>
      <w:r w:rsidR="004E5C42">
        <w:rPr>
          <w:rFonts w:ascii="Arial" w:hAnsi="Arial" w:cs="Arial"/>
        </w:rPr>
        <w:t xml:space="preserve">discuss the next steps of the implementation process, as well as decide on a timeline for those next steps. </w:t>
      </w:r>
      <w:r>
        <w:rPr>
          <w:rFonts w:ascii="Arial" w:hAnsi="Arial" w:cs="Arial"/>
        </w:rPr>
        <w:t xml:space="preserve"> </w:t>
      </w:r>
    </w:p>
    <w:p w:rsidR="00A11313" w:rsidRDefault="00A11313" w:rsidP="005D1760">
      <w:pPr>
        <w:rPr>
          <w:rFonts w:ascii="Arial" w:hAnsi="Arial" w:cs="Arial"/>
        </w:rPr>
      </w:pPr>
    </w:p>
    <w:p w:rsidR="005D1760" w:rsidRDefault="00D94833" w:rsidP="00D94833">
      <w:pPr>
        <w:pStyle w:val="ListParagraph"/>
        <w:numPr>
          <w:ilvl w:val="0"/>
          <w:numId w:val="16"/>
        </w:numPr>
        <w:rPr>
          <w:rFonts w:ascii="Arial" w:hAnsi="Arial" w:cs="Arial"/>
          <w:b/>
        </w:rPr>
      </w:pPr>
      <w:r w:rsidRPr="00D94833">
        <w:rPr>
          <w:rFonts w:ascii="Arial" w:hAnsi="Arial" w:cs="Arial"/>
          <w:b/>
        </w:rPr>
        <w:t>Identify Shoppers</w:t>
      </w:r>
      <w:r>
        <w:rPr>
          <w:rFonts w:ascii="Arial" w:hAnsi="Arial" w:cs="Arial"/>
          <w:b/>
        </w:rPr>
        <w:t>, Requeste</w:t>
      </w:r>
      <w:r w:rsidRPr="00D94833">
        <w:rPr>
          <w:rFonts w:ascii="Arial" w:hAnsi="Arial" w:cs="Arial"/>
          <w:b/>
        </w:rPr>
        <w:t>rs</w:t>
      </w:r>
      <w:r w:rsidR="004E5C42">
        <w:rPr>
          <w:rFonts w:ascii="Arial" w:hAnsi="Arial" w:cs="Arial"/>
          <w:b/>
        </w:rPr>
        <w:t xml:space="preserve">, and </w:t>
      </w:r>
      <w:r>
        <w:rPr>
          <w:rFonts w:ascii="Arial" w:hAnsi="Arial" w:cs="Arial"/>
          <w:b/>
        </w:rPr>
        <w:t>Accounts Payables contact(s)</w:t>
      </w:r>
    </w:p>
    <w:p w:rsidR="00D94833" w:rsidRDefault="00E4003E" w:rsidP="00D94833">
      <w:pPr>
        <w:rPr>
          <w:rFonts w:ascii="Arial" w:hAnsi="Arial" w:cs="Arial"/>
        </w:rPr>
      </w:pPr>
      <w:r w:rsidRPr="00E4003E">
        <w:rPr>
          <w:rFonts w:ascii="Arial" w:hAnsi="Arial" w:cs="Arial"/>
        </w:rPr>
        <w:t xml:space="preserve">Will your institution implement Shoppers and Requesters, or just Requesters? </w:t>
      </w:r>
      <w:r>
        <w:rPr>
          <w:rFonts w:ascii="Arial" w:hAnsi="Arial" w:cs="Arial"/>
        </w:rPr>
        <w:t xml:space="preserve">Whether you decide to utilize a pilot group of users or roll out </w:t>
      </w:r>
      <w:r w:rsidR="00706EEA">
        <w:rPr>
          <w:rFonts w:ascii="Arial" w:hAnsi="Arial" w:cs="Arial"/>
        </w:rPr>
        <w:t>ePro to</w:t>
      </w:r>
      <w:r>
        <w:rPr>
          <w:rFonts w:ascii="Arial" w:hAnsi="Arial" w:cs="Arial"/>
        </w:rPr>
        <w:t xml:space="preserve"> </w:t>
      </w:r>
      <w:r w:rsidR="005B7334">
        <w:rPr>
          <w:rFonts w:ascii="Arial" w:hAnsi="Arial" w:cs="Arial"/>
        </w:rPr>
        <w:t xml:space="preserve">all departments from the </w:t>
      </w:r>
      <w:r>
        <w:rPr>
          <w:rFonts w:ascii="Arial" w:hAnsi="Arial" w:cs="Arial"/>
        </w:rPr>
        <w:t xml:space="preserve">start, the usernames of all Shoppers and Requesters </w:t>
      </w:r>
      <w:r w:rsidR="005B7334">
        <w:rPr>
          <w:rFonts w:ascii="Arial" w:hAnsi="Arial" w:cs="Arial"/>
        </w:rPr>
        <w:t>will need to be identified</w:t>
      </w:r>
      <w:r>
        <w:rPr>
          <w:rFonts w:ascii="Arial" w:hAnsi="Arial" w:cs="Arial"/>
        </w:rPr>
        <w:t xml:space="preserve">. </w:t>
      </w:r>
    </w:p>
    <w:p w:rsidR="00B427B0" w:rsidRPr="00B427B0" w:rsidRDefault="00B427B0" w:rsidP="00B427B0">
      <w:pPr>
        <w:numPr>
          <w:ilvl w:val="1"/>
          <w:numId w:val="20"/>
        </w:numPr>
        <w:rPr>
          <w:rFonts w:ascii="Arial" w:hAnsi="Arial" w:cs="Arial"/>
        </w:rPr>
      </w:pPr>
      <w:r w:rsidRPr="00B427B0">
        <w:rPr>
          <w:rFonts w:ascii="Arial" w:hAnsi="Arial" w:cs="Arial"/>
          <w:b/>
        </w:rPr>
        <w:t>Shoppers</w:t>
      </w:r>
      <w:r>
        <w:rPr>
          <w:rFonts w:ascii="Arial" w:hAnsi="Arial" w:cs="Arial"/>
        </w:rPr>
        <w:t xml:space="preserve"> are users who can </w:t>
      </w:r>
      <w:r w:rsidRPr="00B427B0">
        <w:rPr>
          <w:rFonts w:ascii="Arial" w:hAnsi="Arial" w:cs="Arial"/>
        </w:rPr>
        <w:t xml:space="preserve">shop, create </w:t>
      </w:r>
      <w:r>
        <w:rPr>
          <w:rFonts w:ascii="Arial" w:hAnsi="Arial" w:cs="Arial"/>
        </w:rPr>
        <w:t>a cart</w:t>
      </w:r>
      <w:r w:rsidR="00A82ACD">
        <w:rPr>
          <w:rFonts w:ascii="Arial" w:hAnsi="Arial" w:cs="Arial"/>
        </w:rPr>
        <w:t>,</w:t>
      </w:r>
      <w:r>
        <w:rPr>
          <w:rFonts w:ascii="Arial" w:hAnsi="Arial" w:cs="Arial"/>
        </w:rPr>
        <w:t xml:space="preserve"> and assign to a Requester</w:t>
      </w:r>
      <w:r w:rsidR="00706EEA">
        <w:rPr>
          <w:rFonts w:ascii="Arial" w:hAnsi="Arial" w:cs="Arial"/>
        </w:rPr>
        <w:t>.</w:t>
      </w:r>
      <w:r>
        <w:rPr>
          <w:rFonts w:ascii="Arial" w:hAnsi="Arial" w:cs="Arial"/>
        </w:rPr>
        <w:t xml:space="preserve"> </w:t>
      </w:r>
    </w:p>
    <w:p w:rsidR="00B427B0" w:rsidRPr="00B427B0" w:rsidRDefault="00B427B0" w:rsidP="00B427B0">
      <w:pPr>
        <w:numPr>
          <w:ilvl w:val="1"/>
          <w:numId w:val="20"/>
        </w:numPr>
        <w:rPr>
          <w:rFonts w:ascii="Arial" w:hAnsi="Arial" w:cs="Arial"/>
        </w:rPr>
      </w:pPr>
      <w:r w:rsidRPr="00B427B0">
        <w:rPr>
          <w:rFonts w:ascii="Arial" w:hAnsi="Arial" w:cs="Arial"/>
          <w:b/>
        </w:rPr>
        <w:t>Requesters</w:t>
      </w:r>
      <w:r w:rsidRPr="00B427B0">
        <w:rPr>
          <w:rFonts w:ascii="Arial" w:hAnsi="Arial" w:cs="Arial"/>
        </w:rPr>
        <w:t xml:space="preserve"> are users who can shop, create a cart, </w:t>
      </w:r>
      <w:r>
        <w:rPr>
          <w:rFonts w:ascii="Arial" w:hAnsi="Arial" w:cs="Arial"/>
        </w:rPr>
        <w:t>and complete the process of creating a requisition in ePro</w:t>
      </w:r>
      <w:r w:rsidR="005B7334">
        <w:rPr>
          <w:rFonts w:ascii="Arial" w:hAnsi="Arial" w:cs="Arial"/>
        </w:rPr>
        <w:t>. Requesters are also able to access a cart that has been assigned to them and return that cart to ePro to complete the process of creating a requisition.</w:t>
      </w:r>
    </w:p>
    <w:p w:rsidR="00E4003E" w:rsidRDefault="00706EEA" w:rsidP="00D94833">
      <w:pPr>
        <w:rPr>
          <w:rFonts w:ascii="Arial" w:hAnsi="Arial" w:cs="Arial"/>
        </w:rPr>
      </w:pPr>
      <w:r>
        <w:rPr>
          <w:rFonts w:ascii="Arial" w:hAnsi="Arial" w:cs="Arial"/>
        </w:rPr>
        <w:t xml:space="preserve">You will also need to </w:t>
      </w:r>
      <w:r w:rsidR="00E4003E">
        <w:rPr>
          <w:rFonts w:ascii="Arial" w:hAnsi="Arial" w:cs="Arial"/>
        </w:rPr>
        <w:t xml:space="preserve">provide your Accounts Payable contact to the ITS project team. Although your Accounts Payable department is not </w:t>
      </w:r>
      <w:r>
        <w:rPr>
          <w:rFonts w:ascii="Arial" w:hAnsi="Arial" w:cs="Arial"/>
        </w:rPr>
        <w:t xml:space="preserve">greatly </w:t>
      </w:r>
      <w:r w:rsidR="00E4003E">
        <w:rPr>
          <w:rFonts w:ascii="Arial" w:hAnsi="Arial" w:cs="Arial"/>
        </w:rPr>
        <w:t xml:space="preserve">affected </w:t>
      </w:r>
      <w:r>
        <w:rPr>
          <w:rFonts w:ascii="Arial" w:hAnsi="Arial" w:cs="Arial"/>
        </w:rPr>
        <w:t xml:space="preserve">by </w:t>
      </w:r>
      <w:r w:rsidR="00E4003E">
        <w:rPr>
          <w:rFonts w:ascii="Arial" w:hAnsi="Arial" w:cs="Arial"/>
        </w:rPr>
        <w:t>this change, they still have a role in the implementation and will need to know about upcoming changes</w:t>
      </w:r>
      <w:r w:rsidR="00355E96">
        <w:rPr>
          <w:rFonts w:ascii="Arial" w:hAnsi="Arial" w:cs="Arial"/>
        </w:rPr>
        <w:t xml:space="preserve"> that</w:t>
      </w:r>
      <w:r w:rsidR="00E4003E">
        <w:rPr>
          <w:rFonts w:ascii="Arial" w:hAnsi="Arial" w:cs="Arial"/>
        </w:rPr>
        <w:t xml:space="preserve"> </w:t>
      </w:r>
      <w:r w:rsidR="00355E96">
        <w:rPr>
          <w:rFonts w:ascii="Arial" w:hAnsi="Arial" w:cs="Arial"/>
        </w:rPr>
        <w:t xml:space="preserve">affect </w:t>
      </w:r>
      <w:r w:rsidR="00E4003E">
        <w:rPr>
          <w:rFonts w:ascii="Arial" w:hAnsi="Arial" w:cs="Arial"/>
        </w:rPr>
        <w:t xml:space="preserve">them.  </w:t>
      </w:r>
    </w:p>
    <w:p w:rsidR="00726915" w:rsidRDefault="00726915" w:rsidP="00D94833">
      <w:pPr>
        <w:rPr>
          <w:rFonts w:ascii="Arial" w:hAnsi="Arial" w:cs="Arial"/>
        </w:rPr>
      </w:pPr>
    </w:p>
    <w:p w:rsidR="00E4003E" w:rsidRDefault="00280B38" w:rsidP="00E4003E">
      <w:pPr>
        <w:pStyle w:val="ListParagraph"/>
        <w:numPr>
          <w:ilvl w:val="0"/>
          <w:numId w:val="16"/>
        </w:numPr>
        <w:rPr>
          <w:rFonts w:ascii="Arial" w:hAnsi="Arial" w:cs="Arial"/>
          <w:b/>
        </w:rPr>
      </w:pPr>
      <w:r>
        <w:rPr>
          <w:rFonts w:ascii="Arial" w:hAnsi="Arial" w:cs="Arial"/>
          <w:b/>
        </w:rPr>
        <w:t>Discuss</w:t>
      </w:r>
      <w:r w:rsidRPr="00E4003E">
        <w:rPr>
          <w:rFonts w:ascii="Arial" w:hAnsi="Arial" w:cs="Arial"/>
          <w:b/>
        </w:rPr>
        <w:t xml:space="preserve"> </w:t>
      </w:r>
      <w:r w:rsidR="00E4003E" w:rsidRPr="00E4003E">
        <w:rPr>
          <w:rFonts w:ascii="Arial" w:hAnsi="Arial" w:cs="Arial"/>
          <w:b/>
        </w:rPr>
        <w:t xml:space="preserve">ePro batch processing </w:t>
      </w:r>
    </w:p>
    <w:p w:rsidR="000308EC" w:rsidRPr="000308EC" w:rsidRDefault="000308EC" w:rsidP="000308EC">
      <w:pPr>
        <w:spacing w:line="240" w:lineRule="auto"/>
        <w:rPr>
          <w:rFonts w:ascii="Arial" w:hAnsi="Arial" w:cs="Arial"/>
        </w:rPr>
      </w:pPr>
      <w:r w:rsidRPr="000308EC">
        <w:rPr>
          <w:rFonts w:ascii="Arial" w:hAnsi="Arial" w:cs="Arial"/>
        </w:rPr>
        <w:t>With the implementation of the Georgia</w:t>
      </w:r>
      <w:r w:rsidRPr="00355E96">
        <w:rPr>
          <w:rFonts w:ascii="Arial" w:hAnsi="Arial" w:cs="Arial"/>
          <w:i/>
        </w:rPr>
        <w:t>FIRST</w:t>
      </w:r>
      <w:r w:rsidRPr="000308EC">
        <w:rPr>
          <w:rFonts w:ascii="Arial" w:hAnsi="Arial" w:cs="Arial"/>
        </w:rPr>
        <w:t xml:space="preserve"> Marketplace into the eProcurement module, there are two types of requisitions: Georgia</w:t>
      </w:r>
      <w:r w:rsidRPr="00355E96">
        <w:rPr>
          <w:rFonts w:ascii="Arial" w:hAnsi="Arial" w:cs="Arial"/>
          <w:i/>
        </w:rPr>
        <w:t>FIRST</w:t>
      </w:r>
      <w:r w:rsidRPr="000308EC">
        <w:rPr>
          <w:rFonts w:ascii="Arial" w:hAnsi="Arial" w:cs="Arial"/>
        </w:rPr>
        <w:t xml:space="preserve"> Marketplace requisitions and Special Request Requisitions. </w:t>
      </w:r>
    </w:p>
    <w:p w:rsidR="000308EC" w:rsidRPr="000308EC" w:rsidRDefault="000308EC" w:rsidP="000308EC">
      <w:pPr>
        <w:pStyle w:val="ListParagraph"/>
        <w:numPr>
          <w:ilvl w:val="0"/>
          <w:numId w:val="35"/>
        </w:numPr>
        <w:spacing w:line="240" w:lineRule="auto"/>
        <w:rPr>
          <w:rFonts w:ascii="Arial" w:hAnsi="Arial" w:cs="Arial"/>
        </w:rPr>
      </w:pPr>
      <w:r w:rsidRPr="000308EC">
        <w:rPr>
          <w:rFonts w:ascii="Arial" w:hAnsi="Arial" w:cs="Arial"/>
          <w:b/>
        </w:rPr>
        <w:t>Georgia</w:t>
      </w:r>
      <w:r w:rsidRPr="00355E96">
        <w:rPr>
          <w:rFonts w:ascii="Arial" w:hAnsi="Arial" w:cs="Arial"/>
          <w:b/>
          <w:i/>
        </w:rPr>
        <w:t xml:space="preserve">FIRST </w:t>
      </w:r>
      <w:r w:rsidRPr="000308EC">
        <w:rPr>
          <w:rFonts w:ascii="Arial" w:hAnsi="Arial" w:cs="Arial"/>
          <w:b/>
        </w:rPr>
        <w:t>Marketplace Requisition (CAT Origin requisition):</w:t>
      </w:r>
      <w:r w:rsidRPr="000308EC">
        <w:rPr>
          <w:rFonts w:ascii="Arial" w:hAnsi="Arial" w:cs="Arial"/>
        </w:rPr>
        <w:t xml:space="preserve"> Shoppers build a requisition from items in the Georgia</w:t>
      </w:r>
      <w:r w:rsidRPr="00355E96">
        <w:rPr>
          <w:rFonts w:ascii="Arial" w:hAnsi="Arial" w:cs="Arial"/>
          <w:i/>
        </w:rPr>
        <w:t>FIRST</w:t>
      </w:r>
      <w:r w:rsidRPr="000308EC">
        <w:rPr>
          <w:rFonts w:ascii="Arial" w:hAnsi="Arial" w:cs="Arial"/>
        </w:rPr>
        <w:t xml:space="preserve"> marketplace. </w:t>
      </w:r>
    </w:p>
    <w:p w:rsidR="000308EC" w:rsidRPr="000308EC" w:rsidRDefault="000308EC" w:rsidP="000308EC">
      <w:pPr>
        <w:pStyle w:val="ListParagraph"/>
        <w:numPr>
          <w:ilvl w:val="0"/>
          <w:numId w:val="35"/>
        </w:numPr>
        <w:spacing w:line="240" w:lineRule="auto"/>
        <w:rPr>
          <w:rFonts w:ascii="Arial" w:hAnsi="Arial" w:cs="Arial"/>
        </w:rPr>
      </w:pPr>
      <w:r w:rsidRPr="000308EC">
        <w:rPr>
          <w:rFonts w:ascii="Arial" w:hAnsi="Arial" w:cs="Arial"/>
          <w:b/>
        </w:rPr>
        <w:t>Special Request Requisition (ONL Origin requisition):</w:t>
      </w:r>
      <w:r w:rsidRPr="000308EC">
        <w:rPr>
          <w:rFonts w:ascii="Arial" w:hAnsi="Arial" w:cs="Arial"/>
        </w:rPr>
        <w:t xml:space="preserve"> Requesters build this type of requisition by manually entering items directly into the requisition. This type of requisition is not built from the contractually-approved items in the Marketplace. </w:t>
      </w:r>
    </w:p>
    <w:p w:rsidR="00E4003E" w:rsidRPr="000308EC" w:rsidRDefault="000308EC" w:rsidP="00E4003E">
      <w:pPr>
        <w:rPr>
          <w:rFonts w:ascii="Arial" w:hAnsi="Arial" w:cs="Arial"/>
        </w:rPr>
      </w:pPr>
      <w:r>
        <w:rPr>
          <w:rFonts w:ascii="Arial" w:hAnsi="Arial" w:cs="Arial"/>
        </w:rPr>
        <w:t xml:space="preserve">You also have </w:t>
      </w:r>
      <w:r w:rsidR="00652A7C">
        <w:rPr>
          <w:rFonts w:ascii="Arial" w:hAnsi="Arial" w:cs="Arial"/>
        </w:rPr>
        <w:t>to decide</w:t>
      </w:r>
      <w:r>
        <w:rPr>
          <w:rFonts w:ascii="Arial" w:hAnsi="Arial" w:cs="Arial"/>
        </w:rPr>
        <w:t xml:space="preserve"> how you want your Special Request Requisitions to be handled. </w:t>
      </w:r>
      <w:r w:rsidR="00E4003E" w:rsidRPr="000308EC">
        <w:rPr>
          <w:rFonts w:ascii="Arial" w:hAnsi="Arial" w:cs="Arial"/>
        </w:rPr>
        <w:t>Please review the document here:</w:t>
      </w:r>
    </w:p>
    <w:p w:rsidR="00E4003E" w:rsidRDefault="00945E3F" w:rsidP="00E4003E">
      <w:pPr>
        <w:rPr>
          <w:rFonts w:ascii="Arial" w:hAnsi="Arial" w:cs="Arial"/>
        </w:rPr>
      </w:pPr>
      <w:hyperlink r:id="rId10" w:history="1">
        <w:r w:rsidR="00E4003E" w:rsidRPr="009D6DB3">
          <w:rPr>
            <w:rStyle w:val="Hyperlink"/>
            <w:rFonts w:ascii="Arial" w:hAnsi="Arial" w:cs="Arial"/>
          </w:rPr>
          <w:t>http://www.usg.edu/gafirst-fin/documents/Automated_Processing_of_Special_Request_Requisitions.pdf</w:t>
        </w:r>
      </w:hyperlink>
    </w:p>
    <w:p w:rsidR="00726915" w:rsidRDefault="00726915" w:rsidP="00E4003E">
      <w:pPr>
        <w:rPr>
          <w:rFonts w:ascii="Arial" w:hAnsi="Arial" w:cs="Arial"/>
        </w:rPr>
      </w:pPr>
    </w:p>
    <w:p w:rsidR="00FA6DBC" w:rsidRDefault="00E4003E" w:rsidP="00E4003E">
      <w:pPr>
        <w:pStyle w:val="ListParagraph"/>
        <w:numPr>
          <w:ilvl w:val="0"/>
          <w:numId w:val="16"/>
        </w:numPr>
        <w:rPr>
          <w:rFonts w:ascii="Arial" w:hAnsi="Arial" w:cs="Arial"/>
          <w:b/>
        </w:rPr>
      </w:pPr>
      <w:r w:rsidRPr="00E4003E">
        <w:rPr>
          <w:rFonts w:ascii="Arial" w:hAnsi="Arial" w:cs="Arial"/>
          <w:b/>
        </w:rPr>
        <w:t xml:space="preserve">Determine receiving approach </w:t>
      </w:r>
    </w:p>
    <w:p w:rsidR="00E4003E" w:rsidRDefault="00FA6DBC" w:rsidP="00FA6DBC">
      <w:pPr>
        <w:rPr>
          <w:rFonts w:ascii="Arial" w:hAnsi="Arial" w:cs="Arial"/>
        </w:rPr>
      </w:pPr>
      <w:r>
        <w:rPr>
          <w:rFonts w:ascii="Arial" w:hAnsi="Arial" w:cs="Arial"/>
        </w:rPr>
        <w:t xml:space="preserve">Your institution already </w:t>
      </w:r>
      <w:r w:rsidR="000440FC">
        <w:rPr>
          <w:rFonts w:ascii="Arial" w:hAnsi="Arial" w:cs="Arial"/>
        </w:rPr>
        <w:t>has a business process for receiving items. Once eProcurement is implemented, you have the option to</w:t>
      </w:r>
      <w:r w:rsidR="00D81020">
        <w:rPr>
          <w:rFonts w:ascii="Arial" w:hAnsi="Arial" w:cs="Arial"/>
        </w:rPr>
        <w:t xml:space="preserve"> use</w:t>
      </w:r>
      <w:r w:rsidR="000440FC">
        <w:rPr>
          <w:rFonts w:ascii="Arial" w:hAnsi="Arial" w:cs="Arial"/>
        </w:rPr>
        <w:t xml:space="preserve"> </w:t>
      </w:r>
      <w:r w:rsidR="00E4003E" w:rsidRPr="00FA6DBC">
        <w:rPr>
          <w:rFonts w:ascii="Arial" w:hAnsi="Arial" w:cs="Arial"/>
        </w:rPr>
        <w:t xml:space="preserve">central receiving </w:t>
      </w:r>
      <w:r w:rsidR="000440FC">
        <w:rPr>
          <w:rFonts w:ascii="Arial" w:hAnsi="Arial" w:cs="Arial"/>
        </w:rPr>
        <w:t xml:space="preserve">(which is </w:t>
      </w:r>
      <w:r w:rsidR="00D81020">
        <w:rPr>
          <w:rFonts w:ascii="Arial" w:hAnsi="Arial" w:cs="Arial"/>
        </w:rPr>
        <w:t>probably</w:t>
      </w:r>
      <w:r w:rsidR="00DF087F">
        <w:rPr>
          <w:rFonts w:ascii="Arial" w:hAnsi="Arial" w:cs="Arial"/>
        </w:rPr>
        <w:t xml:space="preserve"> your current receiving approach)</w:t>
      </w:r>
      <w:r w:rsidR="000440FC">
        <w:rPr>
          <w:rFonts w:ascii="Arial" w:hAnsi="Arial" w:cs="Arial"/>
        </w:rPr>
        <w:t xml:space="preserve"> </w:t>
      </w:r>
      <w:r w:rsidR="00DF087F">
        <w:rPr>
          <w:rFonts w:ascii="Arial" w:hAnsi="Arial" w:cs="Arial"/>
        </w:rPr>
        <w:t>and/</w:t>
      </w:r>
      <w:r w:rsidR="00E4003E" w:rsidRPr="00FA6DBC">
        <w:rPr>
          <w:rFonts w:ascii="Arial" w:hAnsi="Arial" w:cs="Arial"/>
        </w:rPr>
        <w:t xml:space="preserve">or </w:t>
      </w:r>
      <w:r w:rsidR="000440FC">
        <w:rPr>
          <w:rFonts w:ascii="Arial" w:hAnsi="Arial" w:cs="Arial"/>
        </w:rPr>
        <w:t xml:space="preserve">implementing </w:t>
      </w:r>
      <w:r w:rsidR="00E4003E" w:rsidRPr="00FA6DBC">
        <w:rPr>
          <w:rFonts w:ascii="Arial" w:hAnsi="Arial" w:cs="Arial"/>
        </w:rPr>
        <w:t>Desktop Receiving in ePro</w:t>
      </w:r>
      <w:r w:rsidR="00DF087F">
        <w:rPr>
          <w:rFonts w:ascii="Arial" w:hAnsi="Arial" w:cs="Arial"/>
        </w:rPr>
        <w:t>.</w:t>
      </w:r>
    </w:p>
    <w:p w:rsidR="000440FC" w:rsidRDefault="000440FC" w:rsidP="00DF087F">
      <w:pPr>
        <w:rPr>
          <w:rFonts w:ascii="Arial" w:hAnsi="Arial" w:cs="Arial"/>
        </w:rPr>
      </w:pPr>
      <w:r>
        <w:rPr>
          <w:rFonts w:ascii="Arial" w:hAnsi="Arial" w:cs="Arial"/>
        </w:rPr>
        <w:t xml:space="preserve">Desktop Receiving is a setting </w:t>
      </w:r>
      <w:r w:rsidR="00003551">
        <w:rPr>
          <w:rFonts w:ascii="Arial" w:hAnsi="Arial" w:cs="Arial"/>
        </w:rPr>
        <w:t>through which</w:t>
      </w:r>
      <w:r>
        <w:rPr>
          <w:rFonts w:ascii="Arial" w:hAnsi="Arial" w:cs="Arial"/>
        </w:rPr>
        <w:t xml:space="preserve"> casual users</w:t>
      </w:r>
      <w:r w:rsidR="00003551">
        <w:rPr>
          <w:rFonts w:ascii="Arial" w:hAnsi="Arial" w:cs="Arial"/>
        </w:rPr>
        <w:t xml:space="preserve"> receive i</w:t>
      </w:r>
      <w:r w:rsidRPr="000440FC">
        <w:rPr>
          <w:rFonts w:ascii="Arial" w:hAnsi="Arial" w:cs="Arial"/>
        </w:rPr>
        <w:t xml:space="preserve">tems delivered directly to </w:t>
      </w:r>
      <w:r w:rsidR="00003551">
        <w:rPr>
          <w:rFonts w:ascii="Arial" w:hAnsi="Arial" w:cs="Arial"/>
        </w:rPr>
        <w:t>their</w:t>
      </w:r>
      <w:r w:rsidRPr="000440FC">
        <w:rPr>
          <w:rFonts w:ascii="Arial" w:hAnsi="Arial" w:cs="Arial"/>
        </w:rPr>
        <w:t xml:space="preserve"> desk</w:t>
      </w:r>
      <w:r w:rsidR="00003551">
        <w:rPr>
          <w:rFonts w:ascii="Arial" w:hAnsi="Arial" w:cs="Arial"/>
        </w:rPr>
        <w:t xml:space="preserve"> or </w:t>
      </w:r>
      <w:r w:rsidRPr="000440FC">
        <w:rPr>
          <w:rFonts w:ascii="Arial" w:hAnsi="Arial" w:cs="Arial"/>
        </w:rPr>
        <w:t>area without being routed through the</w:t>
      </w:r>
      <w:r>
        <w:rPr>
          <w:rFonts w:ascii="Arial" w:hAnsi="Arial" w:cs="Arial"/>
        </w:rPr>
        <w:t xml:space="preserve"> </w:t>
      </w:r>
      <w:r w:rsidRPr="000440FC">
        <w:rPr>
          <w:rFonts w:ascii="Arial" w:hAnsi="Arial" w:cs="Arial"/>
        </w:rPr>
        <w:t xml:space="preserve">central receiving department. For example, </w:t>
      </w:r>
      <w:r w:rsidR="00003551">
        <w:rPr>
          <w:rFonts w:ascii="Arial" w:hAnsi="Arial" w:cs="Arial"/>
        </w:rPr>
        <w:t>if a</w:t>
      </w:r>
      <w:r w:rsidRPr="000440FC">
        <w:rPr>
          <w:rFonts w:ascii="Arial" w:hAnsi="Arial" w:cs="Arial"/>
        </w:rPr>
        <w:t xml:space="preserve"> Federal Express</w:t>
      </w:r>
      <w:r>
        <w:rPr>
          <w:rFonts w:ascii="Arial" w:hAnsi="Arial" w:cs="Arial"/>
        </w:rPr>
        <w:t xml:space="preserve"> </w:t>
      </w:r>
      <w:r w:rsidRPr="000440FC">
        <w:rPr>
          <w:rFonts w:ascii="Arial" w:hAnsi="Arial" w:cs="Arial"/>
        </w:rPr>
        <w:t>shipment is delivered directly to you or an assistant</w:t>
      </w:r>
      <w:r w:rsidR="00003551">
        <w:rPr>
          <w:rFonts w:ascii="Arial" w:hAnsi="Arial" w:cs="Arial"/>
        </w:rPr>
        <w:t>, t</w:t>
      </w:r>
      <w:r w:rsidRPr="000440FC">
        <w:rPr>
          <w:rFonts w:ascii="Arial" w:hAnsi="Arial" w:cs="Arial"/>
        </w:rPr>
        <w:t>o enter</w:t>
      </w:r>
      <w:r>
        <w:rPr>
          <w:rFonts w:ascii="Arial" w:hAnsi="Arial" w:cs="Arial"/>
        </w:rPr>
        <w:t xml:space="preserve"> </w:t>
      </w:r>
      <w:r w:rsidRPr="000440FC">
        <w:rPr>
          <w:rFonts w:ascii="Arial" w:hAnsi="Arial" w:cs="Arial"/>
        </w:rPr>
        <w:t xml:space="preserve">the receipt, </w:t>
      </w:r>
      <w:r w:rsidR="00003551">
        <w:rPr>
          <w:rFonts w:ascii="Arial" w:hAnsi="Arial" w:cs="Arial"/>
        </w:rPr>
        <w:t>you</w:t>
      </w:r>
      <w:r w:rsidRPr="000440FC">
        <w:rPr>
          <w:rFonts w:ascii="Arial" w:hAnsi="Arial" w:cs="Arial"/>
        </w:rPr>
        <w:t xml:space="preserve"> open the original requisition and link</w:t>
      </w:r>
      <w:r w:rsidR="00DF087F">
        <w:rPr>
          <w:rFonts w:ascii="Arial" w:hAnsi="Arial" w:cs="Arial"/>
        </w:rPr>
        <w:t xml:space="preserve"> </w:t>
      </w:r>
      <w:r w:rsidRPr="000440FC">
        <w:rPr>
          <w:rFonts w:ascii="Arial" w:hAnsi="Arial" w:cs="Arial"/>
        </w:rPr>
        <w:t xml:space="preserve">to the requisition's PO. </w:t>
      </w:r>
      <w:r w:rsidR="00003551">
        <w:rPr>
          <w:rFonts w:ascii="Arial" w:hAnsi="Arial" w:cs="Arial"/>
        </w:rPr>
        <w:t>You</w:t>
      </w:r>
      <w:r w:rsidRPr="000440FC">
        <w:rPr>
          <w:rFonts w:ascii="Arial" w:hAnsi="Arial" w:cs="Arial"/>
        </w:rPr>
        <w:t xml:space="preserve"> then record the receipt on a</w:t>
      </w:r>
      <w:r w:rsidR="00DF087F">
        <w:rPr>
          <w:rFonts w:ascii="Arial" w:hAnsi="Arial" w:cs="Arial"/>
        </w:rPr>
        <w:t xml:space="preserve"> </w:t>
      </w:r>
      <w:r w:rsidRPr="000440FC">
        <w:rPr>
          <w:rFonts w:ascii="Arial" w:hAnsi="Arial" w:cs="Arial"/>
        </w:rPr>
        <w:t>simplified form.</w:t>
      </w:r>
      <w:r w:rsidR="00AA16F3">
        <w:rPr>
          <w:rFonts w:ascii="Arial" w:hAnsi="Arial" w:cs="Arial"/>
        </w:rPr>
        <w:t xml:space="preserve"> </w:t>
      </w:r>
      <w:r w:rsidR="00AA16F3" w:rsidRPr="00AA16F3">
        <w:rPr>
          <w:rFonts w:ascii="Arial" w:hAnsi="Arial" w:cs="Arial"/>
          <w:b/>
        </w:rPr>
        <w:t>Desktop Receiving cannot be used to receive assets</w:t>
      </w:r>
      <w:r w:rsidR="00AA16F3">
        <w:rPr>
          <w:rFonts w:ascii="Arial" w:hAnsi="Arial" w:cs="Arial"/>
        </w:rPr>
        <w:t xml:space="preserve">. </w:t>
      </w:r>
    </w:p>
    <w:p w:rsidR="00DF087F" w:rsidRPr="000440FC" w:rsidRDefault="00523ACE" w:rsidP="00DF087F">
      <w:pPr>
        <w:rPr>
          <w:rFonts w:ascii="Arial" w:hAnsi="Arial" w:cs="Arial"/>
        </w:rPr>
      </w:pPr>
      <w:r>
        <w:rPr>
          <w:rFonts w:ascii="Arial" w:hAnsi="Arial" w:cs="Arial"/>
        </w:rPr>
        <w:t>Choosing</w:t>
      </w:r>
      <w:r w:rsidR="00DF087F">
        <w:rPr>
          <w:rFonts w:ascii="Arial" w:hAnsi="Arial" w:cs="Arial"/>
        </w:rPr>
        <w:t xml:space="preserve"> to implement Desktop Receiving does not imply that central receiving is no longer an option for your campus. In fact, </w:t>
      </w:r>
      <w:r w:rsidR="00AA16F3">
        <w:rPr>
          <w:rFonts w:ascii="Arial" w:hAnsi="Arial" w:cs="Arial"/>
        </w:rPr>
        <w:t xml:space="preserve">if you do choose to implement Desktop Receiving, you must still use the central receiving method, since assets must be received that way. </w:t>
      </w:r>
    </w:p>
    <w:p w:rsidR="00A429C3" w:rsidRDefault="00A429C3" w:rsidP="00A429C3">
      <w:pPr>
        <w:spacing w:after="160" w:line="259" w:lineRule="auto"/>
        <w:rPr>
          <w:rFonts w:ascii="Arial" w:hAnsi="Arial" w:cs="Arial"/>
          <w:b/>
        </w:rPr>
      </w:pPr>
    </w:p>
    <w:p w:rsidR="00AA16F3" w:rsidRDefault="00A429C3" w:rsidP="00AA16F3">
      <w:pPr>
        <w:pStyle w:val="ListParagraph"/>
        <w:numPr>
          <w:ilvl w:val="0"/>
          <w:numId w:val="16"/>
        </w:numPr>
        <w:spacing w:after="160" w:line="259" w:lineRule="auto"/>
        <w:rPr>
          <w:rFonts w:ascii="Arial" w:hAnsi="Arial" w:cs="Arial"/>
          <w:b/>
        </w:rPr>
      </w:pPr>
      <w:r w:rsidRPr="00A429C3">
        <w:rPr>
          <w:rFonts w:ascii="Arial" w:hAnsi="Arial" w:cs="Arial"/>
          <w:b/>
        </w:rPr>
        <w:t>CHECKPOINT CALL 2</w:t>
      </w:r>
    </w:p>
    <w:p w:rsidR="00AA16F3" w:rsidRDefault="00AA16F3" w:rsidP="00AA16F3">
      <w:pPr>
        <w:spacing w:after="160" w:line="259" w:lineRule="auto"/>
        <w:rPr>
          <w:rFonts w:ascii="Arial" w:hAnsi="Arial" w:cs="Arial"/>
        </w:rPr>
      </w:pPr>
      <w:r>
        <w:rPr>
          <w:rFonts w:ascii="Arial" w:hAnsi="Arial" w:cs="Arial"/>
        </w:rPr>
        <w:t>This call will be fairly in</w:t>
      </w:r>
      <w:r w:rsidR="00003551">
        <w:rPr>
          <w:rFonts w:ascii="Arial" w:hAnsi="Arial" w:cs="Arial"/>
        </w:rPr>
        <w:t>-</w:t>
      </w:r>
      <w:r>
        <w:rPr>
          <w:rFonts w:ascii="Arial" w:hAnsi="Arial" w:cs="Arial"/>
        </w:rPr>
        <w:t xml:space="preserve">depth, so it is critical </w:t>
      </w:r>
      <w:r w:rsidR="00003551">
        <w:rPr>
          <w:rFonts w:ascii="Arial" w:hAnsi="Arial" w:cs="Arial"/>
        </w:rPr>
        <w:t xml:space="preserve">for </w:t>
      </w:r>
      <w:r>
        <w:rPr>
          <w:rFonts w:ascii="Arial" w:hAnsi="Arial" w:cs="Arial"/>
        </w:rPr>
        <w:t xml:space="preserve">the </w:t>
      </w:r>
      <w:r w:rsidR="00652A7C">
        <w:rPr>
          <w:rFonts w:ascii="Arial" w:hAnsi="Arial" w:cs="Arial"/>
        </w:rPr>
        <w:t xml:space="preserve">entire </w:t>
      </w:r>
      <w:r>
        <w:rPr>
          <w:rFonts w:ascii="Arial" w:hAnsi="Arial" w:cs="Arial"/>
        </w:rPr>
        <w:t xml:space="preserve">project team </w:t>
      </w:r>
      <w:r w:rsidR="00003551">
        <w:rPr>
          <w:rFonts w:ascii="Arial" w:hAnsi="Arial" w:cs="Arial"/>
        </w:rPr>
        <w:t>to attend</w:t>
      </w:r>
      <w:r>
        <w:rPr>
          <w:rFonts w:ascii="Arial" w:hAnsi="Arial" w:cs="Arial"/>
        </w:rPr>
        <w:t>. For this checkpoint call, we will:</w:t>
      </w:r>
    </w:p>
    <w:p w:rsidR="00AA16F3" w:rsidRDefault="0083139E" w:rsidP="00AA16F3">
      <w:pPr>
        <w:pStyle w:val="ListParagraph"/>
        <w:numPr>
          <w:ilvl w:val="0"/>
          <w:numId w:val="18"/>
        </w:numPr>
        <w:spacing w:after="160" w:line="259" w:lineRule="auto"/>
        <w:rPr>
          <w:rFonts w:ascii="Arial" w:hAnsi="Arial" w:cs="Arial"/>
        </w:rPr>
      </w:pPr>
      <w:r>
        <w:rPr>
          <w:rFonts w:ascii="Arial" w:hAnsi="Arial" w:cs="Arial"/>
        </w:rPr>
        <w:t>R</w:t>
      </w:r>
      <w:r w:rsidRPr="00AA16F3">
        <w:rPr>
          <w:rFonts w:ascii="Arial" w:hAnsi="Arial" w:cs="Arial"/>
        </w:rPr>
        <w:t xml:space="preserve">eview </w:t>
      </w:r>
      <w:r w:rsidR="00AA16F3" w:rsidRPr="00AA16F3">
        <w:rPr>
          <w:rFonts w:ascii="Arial" w:hAnsi="Arial" w:cs="Arial"/>
        </w:rPr>
        <w:t>steps 7-9</w:t>
      </w:r>
      <w:r w:rsidR="00AA16F3">
        <w:rPr>
          <w:rFonts w:ascii="Arial" w:hAnsi="Arial" w:cs="Arial"/>
        </w:rPr>
        <w:t xml:space="preserve"> </w:t>
      </w:r>
      <w:r w:rsidR="00AA16F3" w:rsidRPr="00AA16F3">
        <w:rPr>
          <w:rFonts w:ascii="Arial" w:hAnsi="Arial" w:cs="Arial"/>
        </w:rPr>
        <w:t xml:space="preserve">and </w:t>
      </w:r>
      <w:r w:rsidR="00F870AE">
        <w:rPr>
          <w:rFonts w:ascii="Arial" w:hAnsi="Arial" w:cs="Arial"/>
        </w:rPr>
        <w:t>discuss</w:t>
      </w:r>
      <w:r w:rsidR="00F870AE" w:rsidRPr="00AA16F3">
        <w:rPr>
          <w:rFonts w:ascii="Arial" w:hAnsi="Arial" w:cs="Arial"/>
        </w:rPr>
        <w:t xml:space="preserve"> </w:t>
      </w:r>
      <w:r w:rsidR="00AA16F3" w:rsidRPr="00AA16F3">
        <w:rPr>
          <w:rFonts w:ascii="Arial" w:hAnsi="Arial" w:cs="Arial"/>
        </w:rPr>
        <w:t xml:space="preserve">the decisions </w:t>
      </w:r>
      <w:r w:rsidR="00AA16F3">
        <w:rPr>
          <w:rFonts w:ascii="Arial" w:hAnsi="Arial" w:cs="Arial"/>
        </w:rPr>
        <w:t xml:space="preserve">made </w:t>
      </w:r>
      <w:r w:rsidR="00F870AE">
        <w:rPr>
          <w:rFonts w:ascii="Arial" w:hAnsi="Arial" w:cs="Arial"/>
        </w:rPr>
        <w:t xml:space="preserve">for </w:t>
      </w:r>
      <w:r w:rsidR="00AA16F3">
        <w:rPr>
          <w:rFonts w:ascii="Arial" w:hAnsi="Arial" w:cs="Arial"/>
        </w:rPr>
        <w:t>each;</w:t>
      </w:r>
    </w:p>
    <w:p w:rsidR="00AA16F3" w:rsidRPr="007A50B1" w:rsidRDefault="00F870AE" w:rsidP="00AA16F3">
      <w:pPr>
        <w:pStyle w:val="ListParagraph"/>
        <w:numPr>
          <w:ilvl w:val="0"/>
          <w:numId w:val="18"/>
        </w:numPr>
        <w:spacing w:after="160" w:line="259" w:lineRule="auto"/>
        <w:rPr>
          <w:rFonts w:ascii="Arial" w:hAnsi="Arial" w:cs="Arial"/>
          <w:b/>
        </w:rPr>
      </w:pPr>
      <w:r>
        <w:rPr>
          <w:rFonts w:ascii="Arial" w:hAnsi="Arial" w:cs="Arial"/>
        </w:rPr>
        <w:t xml:space="preserve">Schedule </w:t>
      </w:r>
      <w:r w:rsidR="00781435">
        <w:rPr>
          <w:rFonts w:ascii="Arial" w:hAnsi="Arial" w:cs="Arial"/>
        </w:rPr>
        <w:t>WebEx</w:t>
      </w:r>
      <w:r w:rsidR="0083139E">
        <w:rPr>
          <w:rFonts w:ascii="Arial" w:hAnsi="Arial" w:cs="Arial"/>
        </w:rPr>
        <w:t xml:space="preserve"> to </w:t>
      </w:r>
      <w:r w:rsidR="00AA16F3">
        <w:rPr>
          <w:rFonts w:ascii="Arial" w:hAnsi="Arial" w:cs="Arial"/>
        </w:rPr>
        <w:t xml:space="preserve">conduct </w:t>
      </w:r>
      <w:r w:rsidR="00AA16F3" w:rsidRPr="00AA16F3">
        <w:rPr>
          <w:rFonts w:ascii="Arial" w:hAnsi="Arial" w:cs="Arial"/>
        </w:rPr>
        <w:t xml:space="preserve">Accounts Payable training </w:t>
      </w:r>
      <w:r w:rsidR="00AA16F3">
        <w:rPr>
          <w:rFonts w:ascii="Arial" w:hAnsi="Arial" w:cs="Arial"/>
        </w:rPr>
        <w:t>for your AP department</w:t>
      </w:r>
      <w:r w:rsidR="00AA16F3" w:rsidRPr="00AA16F3">
        <w:rPr>
          <w:rFonts w:ascii="Arial" w:hAnsi="Arial" w:cs="Arial"/>
        </w:rPr>
        <w:t xml:space="preserve"> </w:t>
      </w:r>
      <w:r w:rsidR="00003551">
        <w:rPr>
          <w:rFonts w:ascii="Arial" w:hAnsi="Arial" w:cs="Arial"/>
        </w:rPr>
        <w:t>(</w:t>
      </w:r>
      <w:r w:rsidR="00AA16F3" w:rsidRPr="006D7221">
        <w:rPr>
          <w:rFonts w:ascii="Arial" w:hAnsi="Arial" w:cs="Arial"/>
          <w:i/>
        </w:rPr>
        <w:t>It is imperative that representatives from your AP department are on this call.</w:t>
      </w:r>
      <w:r w:rsidR="00003551">
        <w:rPr>
          <w:rFonts w:ascii="Arial" w:hAnsi="Arial" w:cs="Arial"/>
          <w:b/>
        </w:rPr>
        <w:t>);</w:t>
      </w:r>
    </w:p>
    <w:p w:rsidR="00AA16F3" w:rsidRDefault="0083139E" w:rsidP="00AA16F3">
      <w:pPr>
        <w:pStyle w:val="ListParagraph"/>
        <w:numPr>
          <w:ilvl w:val="0"/>
          <w:numId w:val="18"/>
        </w:numPr>
        <w:spacing w:after="160" w:line="259" w:lineRule="auto"/>
        <w:rPr>
          <w:rFonts w:ascii="Arial" w:hAnsi="Arial" w:cs="Arial"/>
        </w:rPr>
      </w:pPr>
      <w:r>
        <w:rPr>
          <w:rFonts w:ascii="Arial" w:hAnsi="Arial" w:cs="Arial"/>
        </w:rPr>
        <w:t xml:space="preserve">Discuss </w:t>
      </w:r>
      <w:r w:rsidR="007A50B1">
        <w:rPr>
          <w:rFonts w:ascii="Arial" w:hAnsi="Arial" w:cs="Arial"/>
        </w:rPr>
        <w:t>setup in FPLAY; and</w:t>
      </w:r>
    </w:p>
    <w:p w:rsidR="007A50B1" w:rsidRDefault="0083139E" w:rsidP="00AA16F3">
      <w:pPr>
        <w:pStyle w:val="ListParagraph"/>
        <w:numPr>
          <w:ilvl w:val="0"/>
          <w:numId w:val="18"/>
        </w:numPr>
        <w:spacing w:after="160" w:line="259" w:lineRule="auto"/>
        <w:rPr>
          <w:rFonts w:ascii="Arial" w:hAnsi="Arial" w:cs="Arial"/>
        </w:rPr>
      </w:pPr>
      <w:r>
        <w:rPr>
          <w:rFonts w:ascii="Arial" w:hAnsi="Arial" w:cs="Arial"/>
        </w:rPr>
        <w:t xml:space="preserve">Schedule </w:t>
      </w:r>
      <w:r w:rsidR="007A50B1">
        <w:rPr>
          <w:rFonts w:ascii="Arial" w:hAnsi="Arial" w:cs="Arial"/>
        </w:rPr>
        <w:t>the ePro and GFM training session in Athens</w:t>
      </w:r>
      <w:r w:rsidR="00003551">
        <w:rPr>
          <w:rFonts w:ascii="Arial" w:hAnsi="Arial" w:cs="Arial"/>
        </w:rPr>
        <w:t>.</w:t>
      </w:r>
    </w:p>
    <w:p w:rsidR="006D7221" w:rsidRDefault="006D7221" w:rsidP="006D7221">
      <w:pPr>
        <w:pStyle w:val="ListParagraph"/>
        <w:spacing w:after="160" w:line="259" w:lineRule="auto"/>
        <w:rPr>
          <w:rFonts w:ascii="Arial" w:hAnsi="Arial" w:cs="Arial"/>
        </w:rPr>
      </w:pPr>
    </w:p>
    <w:p w:rsidR="00A40C3C" w:rsidRPr="00AA16F3" w:rsidRDefault="00A40C3C" w:rsidP="00A40C3C">
      <w:pPr>
        <w:pStyle w:val="ListParagraph"/>
        <w:spacing w:after="160" w:line="259" w:lineRule="auto"/>
        <w:rPr>
          <w:rFonts w:ascii="Arial" w:hAnsi="Arial" w:cs="Arial"/>
        </w:rPr>
      </w:pPr>
    </w:p>
    <w:p w:rsidR="00E4003E" w:rsidRDefault="007A50B1" w:rsidP="007A50B1">
      <w:pPr>
        <w:pStyle w:val="ListParagraph"/>
        <w:numPr>
          <w:ilvl w:val="0"/>
          <w:numId w:val="16"/>
        </w:numPr>
        <w:rPr>
          <w:rFonts w:ascii="Arial" w:hAnsi="Arial" w:cs="Arial"/>
          <w:b/>
        </w:rPr>
      </w:pPr>
      <w:r>
        <w:rPr>
          <w:rFonts w:ascii="Arial" w:hAnsi="Arial" w:cs="Arial"/>
          <w:b/>
        </w:rPr>
        <w:t>Setup in test environment (FPLAY)</w:t>
      </w:r>
    </w:p>
    <w:p w:rsidR="005A16D3" w:rsidRDefault="0019272F" w:rsidP="007A50B1">
      <w:pPr>
        <w:rPr>
          <w:rFonts w:ascii="Arial" w:hAnsi="Arial" w:cs="Arial"/>
        </w:rPr>
      </w:pPr>
      <w:r>
        <w:rPr>
          <w:rFonts w:ascii="Arial" w:hAnsi="Arial" w:cs="Arial"/>
        </w:rPr>
        <w:t>In FPLAY, t</w:t>
      </w:r>
      <w:r w:rsidR="007A50B1" w:rsidRPr="007A50B1">
        <w:rPr>
          <w:rFonts w:ascii="Arial" w:hAnsi="Arial" w:cs="Arial"/>
        </w:rPr>
        <w:t xml:space="preserve">he ITS project team will set up the workflow and approval options </w:t>
      </w:r>
      <w:r w:rsidR="00A35302">
        <w:rPr>
          <w:rFonts w:ascii="Arial" w:hAnsi="Arial" w:cs="Arial"/>
        </w:rPr>
        <w:t>that</w:t>
      </w:r>
      <w:r w:rsidR="00003551">
        <w:rPr>
          <w:rFonts w:ascii="Arial" w:hAnsi="Arial" w:cs="Arial"/>
        </w:rPr>
        <w:t xml:space="preserve"> you</w:t>
      </w:r>
      <w:r w:rsidR="00A35302">
        <w:rPr>
          <w:rFonts w:ascii="Arial" w:hAnsi="Arial" w:cs="Arial"/>
        </w:rPr>
        <w:t xml:space="preserve"> have decided</w:t>
      </w:r>
      <w:r w:rsidR="00003551">
        <w:rPr>
          <w:rFonts w:ascii="Arial" w:hAnsi="Arial" w:cs="Arial"/>
        </w:rPr>
        <w:t xml:space="preserve"> to implement</w:t>
      </w:r>
      <w:r w:rsidR="007A50B1" w:rsidRPr="007A50B1">
        <w:rPr>
          <w:rFonts w:ascii="Arial" w:hAnsi="Arial" w:cs="Arial"/>
        </w:rPr>
        <w:t>.</w:t>
      </w:r>
      <w:r w:rsidR="007A50B1">
        <w:rPr>
          <w:rFonts w:ascii="Arial" w:hAnsi="Arial" w:cs="Arial"/>
        </w:rPr>
        <w:t xml:space="preserve"> Your security administrator will set up the pilot </w:t>
      </w:r>
      <w:r w:rsidR="006C18C3">
        <w:rPr>
          <w:rFonts w:ascii="Arial" w:hAnsi="Arial" w:cs="Arial"/>
        </w:rPr>
        <w:t xml:space="preserve">user </w:t>
      </w:r>
      <w:r w:rsidR="007A50B1">
        <w:rPr>
          <w:rFonts w:ascii="Arial" w:hAnsi="Arial" w:cs="Arial"/>
        </w:rPr>
        <w:t>group’s roles, user preferences, and permissions</w:t>
      </w:r>
      <w:r>
        <w:rPr>
          <w:rFonts w:ascii="Arial" w:hAnsi="Arial" w:cs="Arial"/>
        </w:rPr>
        <w:t xml:space="preserve"> in FPLAY so that testing and training may begin.</w:t>
      </w:r>
      <w:r w:rsidR="00A35302">
        <w:rPr>
          <w:rFonts w:ascii="Arial" w:hAnsi="Arial" w:cs="Arial"/>
        </w:rPr>
        <w:t xml:space="preserve"> </w:t>
      </w:r>
    </w:p>
    <w:p w:rsidR="00A11313" w:rsidRDefault="00A11313" w:rsidP="007A50B1">
      <w:pPr>
        <w:rPr>
          <w:rFonts w:ascii="Arial" w:hAnsi="Arial" w:cs="Arial"/>
        </w:rPr>
      </w:pPr>
    </w:p>
    <w:p w:rsidR="007A50B1" w:rsidRPr="0019272F" w:rsidRDefault="0019272F" w:rsidP="0019272F">
      <w:pPr>
        <w:pStyle w:val="ListParagraph"/>
        <w:numPr>
          <w:ilvl w:val="0"/>
          <w:numId w:val="16"/>
        </w:numPr>
        <w:rPr>
          <w:rFonts w:ascii="Arial" w:hAnsi="Arial" w:cs="Arial"/>
          <w:b/>
        </w:rPr>
      </w:pPr>
      <w:r w:rsidRPr="0019272F">
        <w:rPr>
          <w:rFonts w:ascii="Arial" w:hAnsi="Arial" w:cs="Arial"/>
          <w:b/>
        </w:rPr>
        <w:t>Attend eProcurement &amp; GFM training at ITS in Athens</w:t>
      </w:r>
      <w:r w:rsidR="006C18C3" w:rsidRPr="0019272F">
        <w:rPr>
          <w:rFonts w:ascii="Arial" w:hAnsi="Arial" w:cs="Arial"/>
          <w:b/>
        </w:rPr>
        <w:t xml:space="preserve"> </w:t>
      </w:r>
      <w:r w:rsidR="007A50B1" w:rsidRPr="0019272F">
        <w:rPr>
          <w:rFonts w:ascii="Arial" w:hAnsi="Arial" w:cs="Arial"/>
          <w:b/>
        </w:rPr>
        <w:t xml:space="preserve"> </w:t>
      </w:r>
    </w:p>
    <w:p w:rsidR="001B6D3F" w:rsidRDefault="00A40C3C" w:rsidP="00E03598">
      <w:pPr>
        <w:rPr>
          <w:rFonts w:ascii="Arial" w:hAnsi="Arial" w:cs="Arial"/>
        </w:rPr>
      </w:pPr>
      <w:r>
        <w:rPr>
          <w:rFonts w:ascii="Arial" w:hAnsi="Arial" w:cs="Arial"/>
        </w:rPr>
        <w:t>This session</w:t>
      </w:r>
      <w:r w:rsidR="00003551">
        <w:rPr>
          <w:rFonts w:ascii="Arial" w:hAnsi="Arial" w:cs="Arial"/>
        </w:rPr>
        <w:t xml:space="preserve">, a </w:t>
      </w:r>
      <w:r w:rsidR="0019272F">
        <w:rPr>
          <w:rFonts w:ascii="Arial" w:hAnsi="Arial" w:cs="Arial"/>
        </w:rPr>
        <w:t>train-the-trainer format</w:t>
      </w:r>
      <w:r w:rsidR="0083139E">
        <w:rPr>
          <w:rFonts w:ascii="Arial" w:hAnsi="Arial" w:cs="Arial"/>
        </w:rPr>
        <w:t xml:space="preserve">, </w:t>
      </w:r>
      <w:r w:rsidR="00E03598">
        <w:rPr>
          <w:rFonts w:ascii="Arial" w:hAnsi="Arial" w:cs="Arial"/>
        </w:rPr>
        <w:t xml:space="preserve">will consist of a one-day </w:t>
      </w:r>
      <w:r w:rsidR="0083139E">
        <w:rPr>
          <w:rFonts w:ascii="Arial" w:hAnsi="Arial" w:cs="Arial"/>
        </w:rPr>
        <w:t>Shopper/</w:t>
      </w:r>
      <w:r w:rsidR="00482AD6" w:rsidRPr="00E03598">
        <w:rPr>
          <w:rFonts w:ascii="Arial" w:hAnsi="Arial" w:cs="Arial"/>
        </w:rPr>
        <w:t>Requester course</w:t>
      </w:r>
      <w:r w:rsidR="0083139E">
        <w:rPr>
          <w:rFonts w:ascii="Arial" w:hAnsi="Arial" w:cs="Arial"/>
        </w:rPr>
        <w:t xml:space="preserve">, followed by </w:t>
      </w:r>
      <w:r w:rsidR="00003551">
        <w:rPr>
          <w:rFonts w:ascii="Arial" w:hAnsi="Arial" w:cs="Arial"/>
        </w:rPr>
        <w:t xml:space="preserve">a </w:t>
      </w:r>
      <w:r w:rsidR="0083139E">
        <w:rPr>
          <w:rFonts w:ascii="Arial" w:hAnsi="Arial" w:cs="Arial"/>
        </w:rPr>
        <w:t>one-day Buyer course.</w:t>
      </w:r>
      <w:r w:rsidR="001713A0">
        <w:rPr>
          <w:rFonts w:ascii="Arial" w:hAnsi="Arial" w:cs="Arial"/>
        </w:rPr>
        <w:t xml:space="preserve"> ITS recommends that the Training Lead and key procurement staff attend both sessions.</w:t>
      </w:r>
    </w:p>
    <w:p w:rsidR="001713A0" w:rsidRDefault="001713A0" w:rsidP="00985CA2">
      <w:pPr>
        <w:pStyle w:val="ListParagraph"/>
        <w:numPr>
          <w:ilvl w:val="0"/>
          <w:numId w:val="32"/>
        </w:numPr>
        <w:rPr>
          <w:rFonts w:ascii="Arial" w:hAnsi="Arial" w:cs="Arial"/>
        </w:rPr>
      </w:pPr>
      <w:r w:rsidRPr="00003551">
        <w:rPr>
          <w:rFonts w:ascii="Arial" w:hAnsi="Arial" w:cs="Arial"/>
          <w:b/>
        </w:rPr>
        <w:lastRenderedPageBreak/>
        <w:t>Shopper/Requester</w:t>
      </w:r>
      <w:r w:rsidR="00003551" w:rsidRPr="00003551">
        <w:rPr>
          <w:rFonts w:ascii="Arial" w:hAnsi="Arial" w:cs="Arial"/>
          <w:b/>
        </w:rPr>
        <w:t xml:space="preserve">: </w:t>
      </w:r>
      <w:r w:rsidR="00003551">
        <w:rPr>
          <w:rFonts w:ascii="Arial" w:hAnsi="Arial" w:cs="Arial"/>
        </w:rPr>
        <w:t>This</w:t>
      </w:r>
      <w:r>
        <w:rPr>
          <w:rFonts w:ascii="Arial" w:hAnsi="Arial" w:cs="Arial"/>
        </w:rPr>
        <w:t xml:space="preserve"> course introduce</w:t>
      </w:r>
      <w:r w:rsidR="00003551">
        <w:rPr>
          <w:rFonts w:ascii="Arial" w:hAnsi="Arial" w:cs="Arial"/>
        </w:rPr>
        <w:t>s</w:t>
      </w:r>
      <w:r>
        <w:rPr>
          <w:rFonts w:ascii="Arial" w:hAnsi="Arial" w:cs="Arial"/>
        </w:rPr>
        <w:t xml:space="preserve"> users to the GFM</w:t>
      </w:r>
      <w:r w:rsidR="00A466A1">
        <w:rPr>
          <w:rFonts w:ascii="Arial" w:hAnsi="Arial" w:cs="Arial"/>
        </w:rPr>
        <w:t>, as well as teach</w:t>
      </w:r>
      <w:r w:rsidR="00003551">
        <w:rPr>
          <w:rFonts w:ascii="Arial" w:hAnsi="Arial" w:cs="Arial"/>
        </w:rPr>
        <w:t>es them</w:t>
      </w:r>
      <w:r w:rsidR="00A466A1">
        <w:rPr>
          <w:rFonts w:ascii="Arial" w:hAnsi="Arial" w:cs="Arial"/>
        </w:rPr>
        <w:t xml:space="preserve"> how to efficiently use the eProcurement system to create requisitions.</w:t>
      </w:r>
    </w:p>
    <w:p w:rsidR="00A466A1" w:rsidRPr="00985CA2" w:rsidRDefault="00A466A1" w:rsidP="00985CA2">
      <w:pPr>
        <w:pStyle w:val="ListParagraph"/>
        <w:numPr>
          <w:ilvl w:val="0"/>
          <w:numId w:val="32"/>
        </w:numPr>
        <w:rPr>
          <w:rFonts w:ascii="Arial" w:hAnsi="Arial" w:cs="Arial"/>
        </w:rPr>
      </w:pPr>
      <w:r w:rsidRPr="00003551">
        <w:rPr>
          <w:rFonts w:ascii="Arial" w:hAnsi="Arial" w:cs="Arial"/>
          <w:b/>
        </w:rPr>
        <w:t>Buyer</w:t>
      </w:r>
      <w:r w:rsidR="00003551" w:rsidRPr="00003551">
        <w:rPr>
          <w:rFonts w:ascii="Arial" w:hAnsi="Arial" w:cs="Arial"/>
          <w:b/>
        </w:rPr>
        <w:t>:</w:t>
      </w:r>
      <w:r w:rsidR="00003551">
        <w:rPr>
          <w:rFonts w:ascii="Arial" w:hAnsi="Arial" w:cs="Arial"/>
        </w:rPr>
        <w:t xml:space="preserve"> This</w:t>
      </w:r>
      <w:r>
        <w:rPr>
          <w:rFonts w:ascii="Arial" w:hAnsi="Arial" w:cs="Arial"/>
        </w:rPr>
        <w:t xml:space="preserve"> course demonstrate</w:t>
      </w:r>
      <w:r w:rsidR="00003551">
        <w:rPr>
          <w:rFonts w:ascii="Arial" w:hAnsi="Arial" w:cs="Arial"/>
        </w:rPr>
        <w:t>s</w:t>
      </w:r>
      <w:r>
        <w:rPr>
          <w:rFonts w:ascii="Arial" w:hAnsi="Arial" w:cs="Arial"/>
        </w:rPr>
        <w:t xml:space="preserve"> how to work with requisitions after they are created (editing, updating, etc), as well as </w:t>
      </w:r>
      <w:r w:rsidR="00A22709">
        <w:rPr>
          <w:rFonts w:ascii="Arial" w:hAnsi="Arial" w:cs="Arial"/>
        </w:rPr>
        <w:t xml:space="preserve">how to </w:t>
      </w:r>
      <w:r>
        <w:rPr>
          <w:rFonts w:ascii="Arial" w:hAnsi="Arial" w:cs="Arial"/>
        </w:rPr>
        <w:t>approv</w:t>
      </w:r>
      <w:r w:rsidR="00A22709">
        <w:rPr>
          <w:rFonts w:ascii="Arial" w:hAnsi="Arial" w:cs="Arial"/>
        </w:rPr>
        <w:t>e</w:t>
      </w:r>
      <w:r>
        <w:rPr>
          <w:rFonts w:ascii="Arial" w:hAnsi="Arial" w:cs="Arial"/>
        </w:rPr>
        <w:t xml:space="preserve"> requisitions.</w:t>
      </w:r>
    </w:p>
    <w:p w:rsidR="002111F5" w:rsidRDefault="002111F5" w:rsidP="00E03598">
      <w:pPr>
        <w:rPr>
          <w:rFonts w:ascii="Arial" w:hAnsi="Arial" w:cs="Arial"/>
        </w:rPr>
      </w:pPr>
      <w:r>
        <w:rPr>
          <w:rFonts w:ascii="Arial" w:hAnsi="Arial" w:cs="Arial"/>
        </w:rPr>
        <w:t>It</w:t>
      </w:r>
      <w:r w:rsidR="0019272F">
        <w:rPr>
          <w:rFonts w:ascii="Arial" w:hAnsi="Arial" w:cs="Arial"/>
        </w:rPr>
        <w:t xml:space="preserve"> is not necessary for your AP representatives to attend</w:t>
      </w:r>
      <w:r w:rsidR="00A466A1">
        <w:rPr>
          <w:rFonts w:ascii="Arial" w:hAnsi="Arial" w:cs="Arial"/>
        </w:rPr>
        <w:t xml:space="preserve"> this session, as a sepa</w:t>
      </w:r>
      <w:r>
        <w:rPr>
          <w:rFonts w:ascii="Arial" w:hAnsi="Arial" w:cs="Arial"/>
        </w:rPr>
        <w:t xml:space="preserve">rate </w:t>
      </w:r>
      <w:r w:rsidR="00781435">
        <w:rPr>
          <w:rFonts w:ascii="Arial" w:hAnsi="Arial" w:cs="Arial"/>
        </w:rPr>
        <w:t>WebEx</w:t>
      </w:r>
      <w:r>
        <w:rPr>
          <w:rFonts w:ascii="Arial" w:hAnsi="Arial" w:cs="Arial"/>
        </w:rPr>
        <w:t xml:space="preserve"> will be scheduled to discuss their responsibilities.</w:t>
      </w:r>
    </w:p>
    <w:p w:rsidR="0019272F" w:rsidRPr="00985CA2" w:rsidRDefault="00781435" w:rsidP="00985CA2">
      <w:pPr>
        <w:pStyle w:val="ListParagraph"/>
        <w:numPr>
          <w:ilvl w:val="0"/>
          <w:numId w:val="16"/>
        </w:numPr>
        <w:rPr>
          <w:rFonts w:ascii="Arial" w:hAnsi="Arial" w:cs="Arial"/>
          <w:b/>
        </w:rPr>
      </w:pPr>
      <w:r w:rsidRPr="00985CA2">
        <w:rPr>
          <w:rFonts w:ascii="Arial" w:hAnsi="Arial" w:cs="Arial"/>
          <w:b/>
        </w:rPr>
        <w:t>Accounts Payables WebEx</w:t>
      </w:r>
    </w:p>
    <w:p w:rsidR="00E66D2E" w:rsidRDefault="00781435" w:rsidP="0019272F">
      <w:pPr>
        <w:rPr>
          <w:rFonts w:ascii="Arial" w:hAnsi="Arial" w:cs="Arial"/>
        </w:rPr>
      </w:pPr>
      <w:r>
        <w:rPr>
          <w:rFonts w:ascii="Arial" w:hAnsi="Arial" w:cs="Arial"/>
        </w:rPr>
        <w:t xml:space="preserve">Your school’s AP representatives must be on this conference call. The ITS project team will lead a </w:t>
      </w:r>
      <w:r w:rsidR="00E66D2E">
        <w:rPr>
          <w:rFonts w:ascii="Arial" w:hAnsi="Arial" w:cs="Arial"/>
        </w:rPr>
        <w:t xml:space="preserve">one-hour training session for your AP employees. Again, the change with implementing ePro/GFM is minimal for this department, so the training will be brief. The ITS project team will </w:t>
      </w:r>
      <w:r>
        <w:rPr>
          <w:rFonts w:ascii="Arial" w:hAnsi="Arial" w:cs="Arial"/>
        </w:rPr>
        <w:t>stage invoice data and demo</w:t>
      </w:r>
      <w:r w:rsidR="00A22709">
        <w:rPr>
          <w:rFonts w:ascii="Arial" w:hAnsi="Arial" w:cs="Arial"/>
        </w:rPr>
        <w:t>nstrate</w:t>
      </w:r>
      <w:r>
        <w:rPr>
          <w:rFonts w:ascii="Arial" w:hAnsi="Arial" w:cs="Arial"/>
        </w:rPr>
        <w:t xml:space="preserve"> the voucher process in FPLAY.</w:t>
      </w:r>
    </w:p>
    <w:p w:rsidR="00E66D2E" w:rsidRDefault="00A22709" w:rsidP="0019272F">
      <w:pPr>
        <w:rPr>
          <w:rFonts w:ascii="Arial" w:hAnsi="Arial" w:cs="Arial"/>
        </w:rPr>
      </w:pPr>
      <w:r>
        <w:rPr>
          <w:rFonts w:ascii="Arial" w:hAnsi="Arial" w:cs="Arial"/>
        </w:rPr>
        <w:t>T</w:t>
      </w:r>
      <w:r w:rsidR="00E66D2E">
        <w:rPr>
          <w:rFonts w:ascii="Arial" w:hAnsi="Arial" w:cs="Arial"/>
        </w:rPr>
        <w:t>he agenda for this call is</w:t>
      </w:r>
      <w:r>
        <w:rPr>
          <w:rFonts w:ascii="Arial" w:hAnsi="Arial" w:cs="Arial"/>
        </w:rPr>
        <w:t xml:space="preserve"> as follows</w:t>
      </w:r>
      <w:r w:rsidR="00E66D2E">
        <w:rPr>
          <w:rFonts w:ascii="Arial" w:hAnsi="Arial" w:cs="Arial"/>
        </w:rPr>
        <w:t>:</w:t>
      </w:r>
    </w:p>
    <w:p w:rsidR="00E66D2E" w:rsidRDefault="00A22709" w:rsidP="00985CA2">
      <w:pPr>
        <w:pStyle w:val="ListParagraph"/>
        <w:numPr>
          <w:ilvl w:val="0"/>
          <w:numId w:val="33"/>
        </w:numPr>
        <w:rPr>
          <w:rFonts w:ascii="Arial" w:hAnsi="Arial" w:cs="Arial"/>
        </w:rPr>
      </w:pPr>
      <w:r>
        <w:rPr>
          <w:rFonts w:ascii="Arial" w:hAnsi="Arial" w:cs="Arial"/>
        </w:rPr>
        <w:t>H</w:t>
      </w:r>
      <w:r w:rsidR="00E66D2E">
        <w:rPr>
          <w:rFonts w:ascii="Arial" w:hAnsi="Arial" w:cs="Arial"/>
        </w:rPr>
        <w:t>igh-level explanation of the source-to-settle process;</w:t>
      </w:r>
    </w:p>
    <w:p w:rsidR="00E66D2E" w:rsidRDefault="00A22709" w:rsidP="00985CA2">
      <w:pPr>
        <w:pStyle w:val="ListParagraph"/>
        <w:numPr>
          <w:ilvl w:val="0"/>
          <w:numId w:val="33"/>
        </w:numPr>
        <w:rPr>
          <w:rFonts w:ascii="Arial" w:hAnsi="Arial" w:cs="Arial"/>
        </w:rPr>
      </w:pPr>
      <w:r>
        <w:rPr>
          <w:rFonts w:ascii="Arial" w:hAnsi="Arial" w:cs="Arial"/>
        </w:rPr>
        <w:t>R</w:t>
      </w:r>
      <w:r w:rsidR="00E66D2E">
        <w:rPr>
          <w:rFonts w:ascii="Arial" w:hAnsi="Arial" w:cs="Arial"/>
        </w:rPr>
        <w:t>eview responsibilities of AP personnel;</w:t>
      </w:r>
    </w:p>
    <w:p w:rsidR="00E66D2E" w:rsidRDefault="00A22709" w:rsidP="00985CA2">
      <w:pPr>
        <w:pStyle w:val="ListParagraph"/>
        <w:numPr>
          <w:ilvl w:val="0"/>
          <w:numId w:val="33"/>
        </w:numPr>
        <w:rPr>
          <w:rFonts w:ascii="Arial" w:hAnsi="Arial" w:cs="Arial"/>
        </w:rPr>
      </w:pPr>
      <w:r>
        <w:rPr>
          <w:rFonts w:ascii="Arial" w:hAnsi="Arial" w:cs="Arial"/>
        </w:rPr>
        <w:t>I</w:t>
      </w:r>
      <w:r w:rsidR="00E66D2E">
        <w:rPr>
          <w:rFonts w:ascii="Arial" w:hAnsi="Arial" w:cs="Arial"/>
        </w:rPr>
        <w:t>dentify suppliers that send e-invoices through the GFM</w:t>
      </w:r>
      <w:r w:rsidR="00102AA3">
        <w:rPr>
          <w:rFonts w:ascii="Arial" w:hAnsi="Arial" w:cs="Arial"/>
        </w:rPr>
        <w:t>;</w:t>
      </w:r>
    </w:p>
    <w:p w:rsidR="00E66D2E" w:rsidRDefault="00A22709" w:rsidP="00985CA2">
      <w:pPr>
        <w:pStyle w:val="ListParagraph"/>
        <w:numPr>
          <w:ilvl w:val="0"/>
          <w:numId w:val="33"/>
        </w:numPr>
        <w:rPr>
          <w:rFonts w:ascii="Arial" w:hAnsi="Arial" w:cs="Arial"/>
        </w:rPr>
      </w:pPr>
      <w:r>
        <w:rPr>
          <w:rFonts w:ascii="Arial" w:hAnsi="Arial" w:cs="Arial"/>
        </w:rPr>
        <w:t>R</w:t>
      </w:r>
      <w:r w:rsidR="00E66D2E">
        <w:rPr>
          <w:rFonts w:ascii="Arial" w:hAnsi="Arial" w:cs="Arial"/>
        </w:rPr>
        <w:t>eview essential AP PeopleSoft queries related to this process;</w:t>
      </w:r>
    </w:p>
    <w:p w:rsidR="00E66D2E" w:rsidRDefault="00A22709" w:rsidP="00985CA2">
      <w:pPr>
        <w:pStyle w:val="ListParagraph"/>
        <w:numPr>
          <w:ilvl w:val="0"/>
          <w:numId w:val="33"/>
        </w:numPr>
        <w:rPr>
          <w:rFonts w:ascii="Arial" w:hAnsi="Arial" w:cs="Arial"/>
        </w:rPr>
      </w:pPr>
      <w:r>
        <w:rPr>
          <w:rFonts w:ascii="Arial" w:hAnsi="Arial" w:cs="Arial"/>
        </w:rPr>
        <w:t>E</w:t>
      </w:r>
      <w:r w:rsidR="00E66D2E">
        <w:rPr>
          <w:rFonts w:ascii="Arial" w:hAnsi="Arial" w:cs="Arial"/>
        </w:rPr>
        <w:t>xplanation of pay groups;</w:t>
      </w:r>
    </w:p>
    <w:p w:rsidR="00E66D2E" w:rsidRDefault="00A22709" w:rsidP="00985CA2">
      <w:pPr>
        <w:pStyle w:val="ListParagraph"/>
        <w:numPr>
          <w:ilvl w:val="0"/>
          <w:numId w:val="33"/>
        </w:numPr>
        <w:rPr>
          <w:rFonts w:ascii="Arial" w:hAnsi="Arial" w:cs="Arial"/>
        </w:rPr>
      </w:pPr>
      <w:r>
        <w:rPr>
          <w:rFonts w:ascii="Arial" w:hAnsi="Arial" w:cs="Arial"/>
        </w:rPr>
        <w:t>D</w:t>
      </w:r>
      <w:r w:rsidR="00E66D2E">
        <w:rPr>
          <w:rFonts w:ascii="Arial" w:hAnsi="Arial" w:cs="Arial"/>
        </w:rPr>
        <w:t>emonstration of the Voucher Build process and explanation of potential build errors.</w:t>
      </w:r>
    </w:p>
    <w:p w:rsidR="00A11313" w:rsidRPr="00985CA2" w:rsidRDefault="00A11313" w:rsidP="00985CA2">
      <w:pPr>
        <w:pStyle w:val="ListParagraph"/>
        <w:ind w:left="1499"/>
        <w:rPr>
          <w:rFonts w:ascii="Arial" w:hAnsi="Arial" w:cs="Arial"/>
        </w:rPr>
      </w:pPr>
    </w:p>
    <w:p w:rsidR="006E5E83" w:rsidRPr="006E5E83" w:rsidRDefault="006E5E83" w:rsidP="006E5E83">
      <w:pPr>
        <w:pStyle w:val="ListParagraph"/>
        <w:numPr>
          <w:ilvl w:val="0"/>
          <w:numId w:val="16"/>
        </w:numPr>
        <w:rPr>
          <w:rFonts w:ascii="Arial" w:hAnsi="Arial" w:cs="Arial"/>
          <w:b/>
        </w:rPr>
      </w:pPr>
      <w:r w:rsidRPr="006E5E83">
        <w:rPr>
          <w:rFonts w:ascii="Arial" w:hAnsi="Arial" w:cs="Arial"/>
          <w:b/>
        </w:rPr>
        <w:t>FPLAY testing</w:t>
      </w:r>
    </w:p>
    <w:p w:rsidR="00726915" w:rsidRDefault="00726915" w:rsidP="006E5E83">
      <w:pPr>
        <w:rPr>
          <w:rFonts w:ascii="Arial" w:hAnsi="Arial" w:cs="Arial"/>
        </w:rPr>
      </w:pPr>
      <w:r>
        <w:rPr>
          <w:rFonts w:ascii="Arial" w:hAnsi="Arial" w:cs="Arial"/>
        </w:rPr>
        <w:t xml:space="preserve">It is important to test that all of the approval and workflow options are set up correctly. We want to make sure </w:t>
      </w:r>
      <w:r w:rsidR="00A22709">
        <w:rPr>
          <w:rFonts w:ascii="Arial" w:hAnsi="Arial" w:cs="Arial"/>
        </w:rPr>
        <w:t xml:space="preserve">that </w:t>
      </w:r>
      <w:r>
        <w:rPr>
          <w:rFonts w:ascii="Arial" w:hAnsi="Arial" w:cs="Arial"/>
        </w:rPr>
        <w:t>your requisitions route to the correct people for approval.</w:t>
      </w:r>
      <w:r w:rsidR="00AF3659">
        <w:rPr>
          <w:rFonts w:ascii="Arial" w:hAnsi="Arial" w:cs="Arial"/>
        </w:rPr>
        <w:t xml:space="preserve"> Also, </w:t>
      </w:r>
      <w:r w:rsidR="002111F5">
        <w:rPr>
          <w:rFonts w:ascii="Arial" w:hAnsi="Arial" w:cs="Arial"/>
        </w:rPr>
        <w:t xml:space="preserve">when </w:t>
      </w:r>
      <w:r>
        <w:rPr>
          <w:rFonts w:ascii="Arial" w:hAnsi="Arial" w:cs="Arial"/>
        </w:rPr>
        <w:t xml:space="preserve">testing in the FPLAY environment, </w:t>
      </w:r>
      <w:r w:rsidR="002111F5">
        <w:rPr>
          <w:rFonts w:ascii="Arial" w:hAnsi="Arial" w:cs="Arial"/>
        </w:rPr>
        <w:t xml:space="preserve">you </w:t>
      </w:r>
      <w:r>
        <w:rPr>
          <w:rFonts w:ascii="Arial" w:hAnsi="Arial" w:cs="Arial"/>
        </w:rPr>
        <w:t xml:space="preserve">can ensure your pilot group of users are </w:t>
      </w:r>
      <w:r w:rsidR="002111F5">
        <w:rPr>
          <w:rFonts w:ascii="Arial" w:hAnsi="Arial" w:cs="Arial"/>
        </w:rPr>
        <w:t xml:space="preserve">set up </w:t>
      </w:r>
      <w:r>
        <w:rPr>
          <w:rFonts w:ascii="Arial" w:hAnsi="Arial" w:cs="Arial"/>
        </w:rPr>
        <w:t>correct</w:t>
      </w:r>
      <w:r w:rsidR="002111F5">
        <w:rPr>
          <w:rFonts w:ascii="Arial" w:hAnsi="Arial" w:cs="Arial"/>
        </w:rPr>
        <w:t>ly</w:t>
      </w:r>
      <w:r>
        <w:rPr>
          <w:rFonts w:ascii="Arial" w:hAnsi="Arial" w:cs="Arial"/>
        </w:rPr>
        <w:t>, with the right roles, permissions, and user preferences.</w:t>
      </w:r>
    </w:p>
    <w:p w:rsidR="006E5E83" w:rsidRDefault="00726915" w:rsidP="006E5E83">
      <w:pPr>
        <w:rPr>
          <w:rFonts w:ascii="Arial" w:hAnsi="Arial" w:cs="Arial"/>
        </w:rPr>
      </w:pPr>
      <w:r>
        <w:rPr>
          <w:rFonts w:ascii="Arial" w:hAnsi="Arial" w:cs="Arial"/>
        </w:rPr>
        <w:t>FPLAY testing is also a great time to get in</w:t>
      </w:r>
      <w:r w:rsidR="00A22709">
        <w:rPr>
          <w:rFonts w:ascii="Arial" w:hAnsi="Arial" w:cs="Arial"/>
        </w:rPr>
        <w:t>to</w:t>
      </w:r>
      <w:r>
        <w:rPr>
          <w:rFonts w:ascii="Arial" w:hAnsi="Arial" w:cs="Arial"/>
        </w:rPr>
        <w:t xml:space="preserve"> the system and play around in it. Th</w:t>
      </w:r>
      <w:r w:rsidR="00AF3659">
        <w:rPr>
          <w:rFonts w:ascii="Arial" w:hAnsi="Arial" w:cs="Arial"/>
        </w:rPr>
        <w:t>is is the time to ask questions sin</w:t>
      </w:r>
      <w:r w:rsidR="00781435">
        <w:rPr>
          <w:rFonts w:ascii="Arial" w:hAnsi="Arial" w:cs="Arial"/>
        </w:rPr>
        <w:t>c</w:t>
      </w:r>
      <w:r w:rsidR="00AF3659">
        <w:rPr>
          <w:rFonts w:ascii="Arial" w:hAnsi="Arial" w:cs="Arial"/>
        </w:rPr>
        <w:t xml:space="preserve">e you are using the system exactly as you will in Production. </w:t>
      </w:r>
      <w:r>
        <w:rPr>
          <w:rFonts w:ascii="Arial" w:hAnsi="Arial" w:cs="Arial"/>
        </w:rPr>
        <w:t xml:space="preserve">   </w:t>
      </w:r>
    </w:p>
    <w:p w:rsidR="008D2886" w:rsidRDefault="008D2886" w:rsidP="006E5E83">
      <w:pPr>
        <w:rPr>
          <w:rFonts w:ascii="Arial" w:hAnsi="Arial" w:cs="Arial"/>
        </w:rPr>
      </w:pPr>
    </w:p>
    <w:p w:rsidR="008D2886" w:rsidRPr="008D2886" w:rsidRDefault="008D2886" w:rsidP="008D2886">
      <w:pPr>
        <w:pStyle w:val="ListParagraph"/>
        <w:numPr>
          <w:ilvl w:val="0"/>
          <w:numId w:val="16"/>
        </w:numPr>
        <w:rPr>
          <w:rFonts w:ascii="Arial" w:hAnsi="Arial" w:cs="Arial"/>
          <w:b/>
        </w:rPr>
      </w:pPr>
      <w:r w:rsidRPr="008D2886">
        <w:rPr>
          <w:rFonts w:ascii="Arial" w:hAnsi="Arial" w:cs="Arial"/>
          <w:b/>
        </w:rPr>
        <w:t>CHECKPOINT CALL 3</w:t>
      </w:r>
    </w:p>
    <w:p w:rsidR="008D2886" w:rsidRDefault="008D2886" w:rsidP="008D2886">
      <w:pPr>
        <w:rPr>
          <w:rFonts w:ascii="Arial" w:hAnsi="Arial" w:cs="Arial"/>
        </w:rPr>
      </w:pPr>
      <w:r>
        <w:rPr>
          <w:rFonts w:ascii="Arial" w:hAnsi="Arial" w:cs="Arial"/>
        </w:rPr>
        <w:t>On this call, we will make sure everyone is comfortable in the system and answer any questions</w:t>
      </w:r>
      <w:r w:rsidR="002111F5">
        <w:rPr>
          <w:rFonts w:ascii="Arial" w:hAnsi="Arial" w:cs="Arial"/>
        </w:rPr>
        <w:t xml:space="preserve"> you may have</w:t>
      </w:r>
      <w:r>
        <w:rPr>
          <w:rFonts w:ascii="Arial" w:hAnsi="Arial" w:cs="Arial"/>
        </w:rPr>
        <w:t>. At this point, go-live is very close, so now is the time to ask questions and tackle uncertainties. We will review everything</w:t>
      </w:r>
      <w:r w:rsidR="002111F5">
        <w:rPr>
          <w:rFonts w:ascii="Arial" w:hAnsi="Arial" w:cs="Arial"/>
        </w:rPr>
        <w:t xml:space="preserve"> that has been completed up to this point</w:t>
      </w:r>
      <w:r>
        <w:rPr>
          <w:rFonts w:ascii="Arial" w:hAnsi="Arial" w:cs="Arial"/>
        </w:rPr>
        <w:t xml:space="preserve"> and go over the next implementation steps.</w:t>
      </w:r>
    </w:p>
    <w:p w:rsidR="008D2886" w:rsidRDefault="008D2886" w:rsidP="008D2886">
      <w:pPr>
        <w:rPr>
          <w:rFonts w:ascii="Arial" w:hAnsi="Arial" w:cs="Arial"/>
        </w:rPr>
      </w:pPr>
    </w:p>
    <w:p w:rsidR="00652A7C" w:rsidRDefault="00652A7C" w:rsidP="008D2886">
      <w:pPr>
        <w:rPr>
          <w:rFonts w:ascii="Arial" w:hAnsi="Arial" w:cs="Arial"/>
        </w:rPr>
      </w:pPr>
    </w:p>
    <w:p w:rsidR="008D2886" w:rsidRPr="008D2886" w:rsidRDefault="008D2886" w:rsidP="008D2886">
      <w:pPr>
        <w:pStyle w:val="ListParagraph"/>
        <w:numPr>
          <w:ilvl w:val="0"/>
          <w:numId w:val="16"/>
        </w:numPr>
        <w:rPr>
          <w:rFonts w:ascii="Arial" w:hAnsi="Arial" w:cs="Arial"/>
          <w:b/>
        </w:rPr>
      </w:pPr>
      <w:r w:rsidRPr="008D2886">
        <w:rPr>
          <w:rFonts w:ascii="Arial" w:hAnsi="Arial" w:cs="Arial"/>
          <w:b/>
        </w:rPr>
        <w:lastRenderedPageBreak/>
        <w:t>Review ship-to codes and format to GFM standards</w:t>
      </w:r>
    </w:p>
    <w:p w:rsidR="008D2886" w:rsidRDefault="00A22709" w:rsidP="008D2886">
      <w:pPr>
        <w:rPr>
          <w:rFonts w:ascii="Arial" w:hAnsi="Arial" w:cs="Arial"/>
        </w:rPr>
      </w:pPr>
      <w:r>
        <w:rPr>
          <w:rFonts w:ascii="Arial" w:hAnsi="Arial" w:cs="Arial"/>
        </w:rPr>
        <w:t>To integrate properly with the technical specifications of the GFM, y</w:t>
      </w:r>
      <w:r w:rsidR="008D2886">
        <w:rPr>
          <w:rFonts w:ascii="Arial" w:hAnsi="Arial" w:cs="Arial"/>
        </w:rPr>
        <w:t>our ship-to locations must be formatted</w:t>
      </w:r>
      <w:r>
        <w:rPr>
          <w:rFonts w:ascii="Arial" w:hAnsi="Arial" w:cs="Arial"/>
        </w:rPr>
        <w:t xml:space="preserve"> in a specific style</w:t>
      </w:r>
      <w:r w:rsidR="00A11313">
        <w:rPr>
          <w:rFonts w:ascii="Arial" w:hAnsi="Arial" w:cs="Arial"/>
        </w:rPr>
        <w:t xml:space="preserve">. The ITS project team will send you a list of your current ship-to locations and identify </w:t>
      </w:r>
      <w:r>
        <w:rPr>
          <w:rFonts w:ascii="Arial" w:hAnsi="Arial" w:cs="Arial"/>
        </w:rPr>
        <w:t>areas that need</w:t>
      </w:r>
      <w:r w:rsidR="00A11313">
        <w:rPr>
          <w:rFonts w:ascii="Arial" w:hAnsi="Arial" w:cs="Arial"/>
        </w:rPr>
        <w:t xml:space="preserve"> to be </w:t>
      </w:r>
      <w:r>
        <w:rPr>
          <w:rFonts w:ascii="Arial" w:hAnsi="Arial" w:cs="Arial"/>
        </w:rPr>
        <w:t>changed</w:t>
      </w:r>
      <w:r w:rsidR="00A11313">
        <w:rPr>
          <w:rFonts w:ascii="Arial" w:hAnsi="Arial" w:cs="Arial"/>
        </w:rPr>
        <w:t xml:space="preserve">. You </w:t>
      </w:r>
      <w:r>
        <w:rPr>
          <w:rFonts w:ascii="Arial" w:hAnsi="Arial" w:cs="Arial"/>
        </w:rPr>
        <w:t xml:space="preserve">must </w:t>
      </w:r>
      <w:r w:rsidR="00A11313">
        <w:rPr>
          <w:rFonts w:ascii="Arial" w:hAnsi="Arial" w:cs="Arial"/>
        </w:rPr>
        <w:t xml:space="preserve">make these changes </w:t>
      </w:r>
      <w:r w:rsidR="004B17C0">
        <w:rPr>
          <w:rFonts w:ascii="Arial" w:hAnsi="Arial" w:cs="Arial"/>
        </w:rPr>
        <w:t>in PeopleSoft prior to</w:t>
      </w:r>
      <w:r w:rsidR="00A11313">
        <w:rPr>
          <w:rFonts w:ascii="Arial" w:hAnsi="Arial" w:cs="Arial"/>
        </w:rPr>
        <w:t xml:space="preserve"> go-live. </w:t>
      </w:r>
    </w:p>
    <w:p w:rsidR="00A11313" w:rsidRDefault="00A11313" w:rsidP="008D2886">
      <w:pPr>
        <w:rPr>
          <w:rFonts w:ascii="Arial" w:hAnsi="Arial" w:cs="Arial"/>
        </w:rPr>
      </w:pPr>
    </w:p>
    <w:p w:rsidR="00314A91" w:rsidRPr="00314A91" w:rsidRDefault="005E0D2E" w:rsidP="00314A91">
      <w:pPr>
        <w:spacing w:after="160" w:line="259" w:lineRule="auto"/>
        <w:rPr>
          <w:rFonts w:ascii="Arial" w:hAnsi="Arial" w:cs="Arial"/>
          <w:b/>
        </w:rPr>
      </w:pPr>
      <w:r w:rsidRPr="00314A91">
        <w:rPr>
          <w:rFonts w:ascii="Arial" w:hAnsi="Arial" w:cs="Arial"/>
          <w:b/>
        </w:rPr>
        <w:t>1</w:t>
      </w:r>
      <w:r w:rsidR="00F77BA4">
        <w:rPr>
          <w:rFonts w:ascii="Arial" w:hAnsi="Arial" w:cs="Arial"/>
          <w:b/>
        </w:rPr>
        <w:t>7</w:t>
      </w:r>
      <w:r w:rsidR="00936402" w:rsidRPr="00314A91">
        <w:rPr>
          <w:rFonts w:ascii="Arial" w:hAnsi="Arial" w:cs="Arial"/>
          <w:b/>
        </w:rPr>
        <w:t xml:space="preserve">. </w:t>
      </w:r>
      <w:r w:rsidR="00314A91" w:rsidRPr="00314A91">
        <w:rPr>
          <w:rFonts w:ascii="Arial" w:hAnsi="Arial" w:cs="Arial"/>
          <w:b/>
        </w:rPr>
        <w:t>Identify institution</w:t>
      </w:r>
      <w:r w:rsidR="00314A91">
        <w:rPr>
          <w:rFonts w:ascii="Arial" w:hAnsi="Arial" w:cs="Arial"/>
          <w:b/>
        </w:rPr>
        <w:t>-specific content for suppliers</w:t>
      </w:r>
    </w:p>
    <w:p w:rsidR="004C2F15" w:rsidRDefault="00A22709" w:rsidP="004C2F15">
      <w:pPr>
        <w:spacing w:after="160" w:line="259" w:lineRule="auto"/>
        <w:rPr>
          <w:rFonts w:ascii="Arial" w:hAnsi="Arial" w:cs="Arial"/>
        </w:rPr>
      </w:pPr>
      <w:r>
        <w:rPr>
          <w:rFonts w:ascii="Arial" w:hAnsi="Arial" w:cs="Arial"/>
        </w:rPr>
        <w:t>A</w:t>
      </w:r>
      <w:r w:rsidR="004C2F15">
        <w:rPr>
          <w:rFonts w:ascii="Arial" w:hAnsi="Arial" w:cs="Arial"/>
        </w:rPr>
        <w:t xml:space="preserve"> few decisions need to be made at this step:</w:t>
      </w:r>
    </w:p>
    <w:p w:rsidR="00985922" w:rsidRPr="00182CAF" w:rsidRDefault="00985922" w:rsidP="00182CAF">
      <w:pPr>
        <w:pStyle w:val="ListParagraph"/>
        <w:numPr>
          <w:ilvl w:val="0"/>
          <w:numId w:val="24"/>
        </w:numPr>
        <w:rPr>
          <w:rFonts w:ascii="Arial" w:hAnsi="Arial" w:cs="Arial"/>
          <w:i/>
        </w:rPr>
      </w:pPr>
      <w:r w:rsidRPr="00182CAF">
        <w:rPr>
          <w:rFonts w:ascii="Arial" w:hAnsi="Arial" w:cs="Arial"/>
          <w:i/>
        </w:rPr>
        <w:t>Does your school participate in E&amp;I cooperative services contracts?</w:t>
      </w:r>
    </w:p>
    <w:p w:rsidR="00985922" w:rsidRDefault="00985922" w:rsidP="00985922">
      <w:pPr>
        <w:rPr>
          <w:rFonts w:ascii="Arial" w:hAnsi="Arial" w:cs="Arial"/>
        </w:rPr>
      </w:pPr>
      <w:r>
        <w:rPr>
          <w:rFonts w:ascii="Arial" w:hAnsi="Arial" w:cs="Arial"/>
        </w:rPr>
        <w:t xml:space="preserve">The Educational &amp; Institutional Cooperative Services organization is a </w:t>
      </w:r>
      <w:r w:rsidRPr="001860E5">
        <w:rPr>
          <w:rFonts w:ascii="Arial" w:hAnsi="Arial" w:cs="Arial"/>
        </w:rPr>
        <w:t>not-for-profit purchasing cooperative serving the needs of education</w:t>
      </w:r>
      <w:r>
        <w:rPr>
          <w:rFonts w:ascii="Arial" w:hAnsi="Arial" w:cs="Arial"/>
        </w:rPr>
        <w:t xml:space="preserve"> by way of offering goods and services contracts for higher education use.</w:t>
      </w:r>
      <w:r w:rsidRPr="001860E5">
        <w:rPr>
          <w:rFonts w:ascii="Arial" w:hAnsi="Arial" w:cs="Arial"/>
        </w:rPr>
        <w:t xml:space="preserve"> </w:t>
      </w:r>
      <w:r>
        <w:rPr>
          <w:rFonts w:ascii="Arial" w:hAnsi="Arial" w:cs="Arial"/>
        </w:rPr>
        <w:t xml:space="preserve">Your purchasing department </w:t>
      </w:r>
      <w:r w:rsidR="00A22709">
        <w:rPr>
          <w:rFonts w:ascii="Arial" w:hAnsi="Arial" w:cs="Arial"/>
        </w:rPr>
        <w:t>has probably</w:t>
      </w:r>
      <w:r>
        <w:rPr>
          <w:rFonts w:ascii="Arial" w:hAnsi="Arial" w:cs="Arial"/>
        </w:rPr>
        <w:t xml:space="preserve"> used these contracts and would know if your institution participates in this consortium.</w:t>
      </w:r>
      <w:r w:rsidR="00A22709">
        <w:rPr>
          <w:rFonts w:ascii="Arial" w:hAnsi="Arial" w:cs="Arial"/>
        </w:rPr>
        <w:t xml:space="preserve"> </w:t>
      </w:r>
    </w:p>
    <w:p w:rsidR="00985922" w:rsidRDefault="00A22709" w:rsidP="00985922">
      <w:pPr>
        <w:rPr>
          <w:rFonts w:ascii="Arial" w:hAnsi="Arial" w:cs="Arial"/>
        </w:rPr>
      </w:pPr>
      <w:r>
        <w:rPr>
          <w:rFonts w:ascii="Arial" w:hAnsi="Arial" w:cs="Arial"/>
        </w:rPr>
        <w:t>Onl</w:t>
      </w:r>
      <w:r w:rsidR="00985922">
        <w:rPr>
          <w:rFonts w:ascii="Arial" w:hAnsi="Arial" w:cs="Arial"/>
        </w:rPr>
        <w:t>y E&amp;I-participating institutions have access</w:t>
      </w:r>
      <w:r w:rsidRPr="00A22709">
        <w:rPr>
          <w:rFonts w:ascii="Arial" w:hAnsi="Arial" w:cs="Arial"/>
        </w:rPr>
        <w:t xml:space="preserve"> </w:t>
      </w:r>
      <w:r>
        <w:rPr>
          <w:rFonts w:ascii="Arial" w:hAnsi="Arial" w:cs="Arial"/>
        </w:rPr>
        <w:t>to some content within the GFM</w:t>
      </w:r>
      <w:r w:rsidR="00985922">
        <w:rPr>
          <w:rFonts w:ascii="Arial" w:hAnsi="Arial" w:cs="Arial"/>
        </w:rPr>
        <w:t xml:space="preserve">. In order </w:t>
      </w:r>
      <w:r>
        <w:rPr>
          <w:rFonts w:ascii="Arial" w:hAnsi="Arial" w:cs="Arial"/>
        </w:rPr>
        <w:t>for</w:t>
      </w:r>
      <w:r w:rsidR="00985922">
        <w:rPr>
          <w:rFonts w:ascii="Arial" w:hAnsi="Arial" w:cs="Arial"/>
        </w:rPr>
        <w:t xml:space="preserve"> your institution </w:t>
      </w:r>
      <w:r>
        <w:rPr>
          <w:rFonts w:ascii="Arial" w:hAnsi="Arial" w:cs="Arial"/>
        </w:rPr>
        <w:t xml:space="preserve">to have </w:t>
      </w:r>
      <w:r w:rsidR="00985922">
        <w:rPr>
          <w:rFonts w:ascii="Arial" w:hAnsi="Arial" w:cs="Arial"/>
        </w:rPr>
        <w:t xml:space="preserve">access, </w:t>
      </w:r>
      <w:r>
        <w:rPr>
          <w:rFonts w:ascii="Arial" w:hAnsi="Arial" w:cs="Arial"/>
        </w:rPr>
        <w:t>you must</w:t>
      </w:r>
      <w:r w:rsidR="00985922">
        <w:rPr>
          <w:rFonts w:ascii="Arial" w:hAnsi="Arial" w:cs="Arial"/>
        </w:rPr>
        <w:t xml:space="preserve"> let the ITS project team know if you are a member of E&amp;I.   </w:t>
      </w:r>
    </w:p>
    <w:p w:rsidR="00314A91" w:rsidRPr="00182CAF" w:rsidRDefault="00985922" w:rsidP="00182CAF">
      <w:pPr>
        <w:pStyle w:val="ListParagraph"/>
        <w:numPr>
          <w:ilvl w:val="0"/>
          <w:numId w:val="24"/>
        </w:numPr>
        <w:spacing w:after="160" w:line="259" w:lineRule="auto"/>
        <w:rPr>
          <w:rFonts w:ascii="Arial" w:hAnsi="Arial" w:cs="Arial"/>
          <w:i/>
        </w:rPr>
      </w:pPr>
      <w:r w:rsidRPr="00182CAF">
        <w:rPr>
          <w:rFonts w:ascii="Arial" w:hAnsi="Arial" w:cs="Arial"/>
          <w:i/>
        </w:rPr>
        <w:t>Y</w:t>
      </w:r>
      <w:r w:rsidR="00314A91" w:rsidRPr="00182CAF">
        <w:rPr>
          <w:rFonts w:ascii="Arial" w:hAnsi="Arial" w:cs="Arial"/>
          <w:i/>
        </w:rPr>
        <w:t>our Dell contract override dollar amount preference</w:t>
      </w:r>
    </w:p>
    <w:p w:rsidR="00AB1B75" w:rsidRDefault="00A45E7D" w:rsidP="00985922">
      <w:pPr>
        <w:spacing w:after="160" w:line="259" w:lineRule="auto"/>
        <w:rPr>
          <w:rFonts w:ascii="Arial" w:hAnsi="Arial" w:cs="Arial"/>
        </w:rPr>
      </w:pPr>
      <w:r>
        <w:rPr>
          <w:rFonts w:ascii="Arial" w:hAnsi="Arial" w:cs="Arial"/>
        </w:rPr>
        <w:t>The Georgia</w:t>
      </w:r>
      <w:r w:rsidRPr="00A22709">
        <w:rPr>
          <w:rFonts w:ascii="Arial" w:hAnsi="Arial" w:cs="Arial"/>
          <w:i/>
        </w:rPr>
        <w:t xml:space="preserve">FIRST </w:t>
      </w:r>
      <w:r>
        <w:rPr>
          <w:rFonts w:ascii="Arial" w:hAnsi="Arial" w:cs="Arial"/>
        </w:rPr>
        <w:t xml:space="preserve">Marketplace is limited in the way in which statewide contracts integrate with </w:t>
      </w:r>
      <w:r w:rsidR="004B17C0">
        <w:rPr>
          <w:rFonts w:ascii="Arial" w:hAnsi="Arial" w:cs="Arial"/>
        </w:rPr>
        <w:t>PeopleSoft</w:t>
      </w:r>
      <w:r>
        <w:rPr>
          <w:rFonts w:ascii="Arial" w:hAnsi="Arial" w:cs="Arial"/>
        </w:rPr>
        <w:t xml:space="preserve"> and eProcurement</w:t>
      </w:r>
      <w:r w:rsidR="00AB1B75">
        <w:rPr>
          <w:rFonts w:ascii="Arial" w:hAnsi="Arial" w:cs="Arial"/>
        </w:rPr>
        <w:t>. Specifically, a</w:t>
      </w:r>
      <w:r>
        <w:rPr>
          <w:rFonts w:ascii="Arial" w:hAnsi="Arial" w:cs="Arial"/>
        </w:rPr>
        <w:t xml:space="preserve"> supplier </w:t>
      </w:r>
      <w:r w:rsidR="00A22709">
        <w:rPr>
          <w:rFonts w:ascii="Arial" w:hAnsi="Arial" w:cs="Arial"/>
        </w:rPr>
        <w:t xml:space="preserve">with </w:t>
      </w:r>
      <w:r>
        <w:rPr>
          <w:rFonts w:ascii="Arial" w:hAnsi="Arial" w:cs="Arial"/>
        </w:rPr>
        <w:t xml:space="preserve">more than one statewide contract </w:t>
      </w:r>
      <w:r w:rsidR="00A22709">
        <w:rPr>
          <w:rFonts w:ascii="Arial" w:hAnsi="Arial" w:cs="Arial"/>
        </w:rPr>
        <w:t>may encounter problem</w:t>
      </w:r>
      <w:r w:rsidR="00AB1B75">
        <w:rPr>
          <w:rFonts w:ascii="Arial" w:hAnsi="Arial" w:cs="Arial"/>
        </w:rPr>
        <w:t>s</w:t>
      </w:r>
      <w:r w:rsidR="00A22709">
        <w:rPr>
          <w:rFonts w:ascii="Arial" w:hAnsi="Arial" w:cs="Arial"/>
        </w:rPr>
        <w:t xml:space="preserve"> since</w:t>
      </w:r>
      <w:r>
        <w:rPr>
          <w:rFonts w:ascii="Arial" w:hAnsi="Arial" w:cs="Arial"/>
        </w:rPr>
        <w:t xml:space="preserve"> only one statewide contract number can be linked to a requisition. </w:t>
      </w:r>
      <w:r w:rsidR="00AB1B75">
        <w:rPr>
          <w:rFonts w:ascii="Arial" w:hAnsi="Arial" w:cs="Arial"/>
        </w:rPr>
        <w:t xml:space="preserve">To overcome this obstacle, you must place a dollar threshold on your institutional Dell purchases. </w:t>
      </w:r>
    </w:p>
    <w:p w:rsidR="0002788D" w:rsidRDefault="00AB1B75" w:rsidP="00985922">
      <w:pPr>
        <w:spacing w:after="160" w:line="259" w:lineRule="auto"/>
        <w:rPr>
          <w:rFonts w:ascii="Arial" w:hAnsi="Arial" w:cs="Arial"/>
        </w:rPr>
      </w:pPr>
      <w:r>
        <w:rPr>
          <w:rFonts w:ascii="Arial" w:hAnsi="Arial" w:cs="Arial"/>
        </w:rPr>
        <w:t>T</w:t>
      </w:r>
      <w:r w:rsidR="00985922">
        <w:rPr>
          <w:rFonts w:ascii="Arial" w:hAnsi="Arial" w:cs="Arial"/>
        </w:rPr>
        <w:t xml:space="preserve">wo Dell contracts </w:t>
      </w:r>
      <w:r>
        <w:rPr>
          <w:rFonts w:ascii="Arial" w:hAnsi="Arial" w:cs="Arial"/>
        </w:rPr>
        <w:t xml:space="preserve">exist </w:t>
      </w:r>
      <w:r w:rsidR="00985922">
        <w:rPr>
          <w:rFonts w:ascii="Arial" w:hAnsi="Arial" w:cs="Arial"/>
        </w:rPr>
        <w:t>in the Georgia</w:t>
      </w:r>
      <w:r w:rsidR="00985922" w:rsidRPr="00AB1B75">
        <w:rPr>
          <w:rFonts w:ascii="Arial" w:hAnsi="Arial" w:cs="Arial"/>
          <w:i/>
        </w:rPr>
        <w:t>FIRST</w:t>
      </w:r>
      <w:r w:rsidR="00985922">
        <w:rPr>
          <w:rFonts w:ascii="Arial" w:hAnsi="Arial" w:cs="Arial"/>
        </w:rPr>
        <w:t xml:space="preserve"> Marketplace.</w:t>
      </w:r>
      <w:r w:rsidR="0002788D">
        <w:rPr>
          <w:rFonts w:ascii="Arial" w:hAnsi="Arial" w:cs="Arial"/>
        </w:rPr>
        <w:t xml:space="preserve"> One is the contract for everyday PC equipment</w:t>
      </w:r>
      <w:r>
        <w:rPr>
          <w:rFonts w:ascii="Arial" w:hAnsi="Arial" w:cs="Arial"/>
        </w:rPr>
        <w:t>,</w:t>
      </w:r>
      <w:r w:rsidR="0002788D">
        <w:rPr>
          <w:rFonts w:ascii="Arial" w:hAnsi="Arial" w:cs="Arial"/>
        </w:rPr>
        <w:t xml:space="preserve"> such as desktop computers and laptops. The other is for servers, which are much higher dollar</w:t>
      </w:r>
      <w:r>
        <w:rPr>
          <w:rFonts w:ascii="Arial" w:hAnsi="Arial" w:cs="Arial"/>
        </w:rPr>
        <w:t>-</w:t>
      </w:r>
      <w:r w:rsidR="0002788D">
        <w:rPr>
          <w:rFonts w:ascii="Arial" w:hAnsi="Arial" w:cs="Arial"/>
        </w:rPr>
        <w:t xml:space="preserve">amount items. When a user places an order to Dell, PeopleSoft has to decide which contract number to place on your purchase order. </w:t>
      </w:r>
      <w:r>
        <w:rPr>
          <w:rFonts w:ascii="Arial" w:hAnsi="Arial" w:cs="Arial"/>
        </w:rPr>
        <w:t xml:space="preserve">You can ensure that your purchase order has the correct contract number </w:t>
      </w:r>
      <w:r w:rsidR="0002788D">
        <w:rPr>
          <w:rFonts w:ascii="Arial" w:hAnsi="Arial" w:cs="Arial"/>
        </w:rPr>
        <w:t xml:space="preserve">by setting a dollar amount threshold for your institutional purchases to Dell. </w:t>
      </w:r>
    </w:p>
    <w:p w:rsidR="00985922" w:rsidRPr="00985922" w:rsidRDefault="0002788D" w:rsidP="00985922">
      <w:pPr>
        <w:spacing w:after="160" w:line="259" w:lineRule="auto"/>
        <w:rPr>
          <w:rFonts w:ascii="Arial" w:hAnsi="Arial" w:cs="Arial"/>
        </w:rPr>
      </w:pPr>
      <w:r>
        <w:rPr>
          <w:rFonts w:ascii="Arial" w:hAnsi="Arial" w:cs="Arial"/>
        </w:rPr>
        <w:t xml:space="preserve">For example, if you set your amount threshold at $5,000.00 and your purchase to Dell is $900.00, your PO will have the everyday Dell PC contract number linked to it. If it is over the $5,000.00 mark, the system will link the Dell server contract to it.    </w:t>
      </w:r>
      <w:r w:rsidR="00985922">
        <w:rPr>
          <w:rFonts w:ascii="Arial" w:hAnsi="Arial" w:cs="Arial"/>
        </w:rPr>
        <w:t xml:space="preserve"> </w:t>
      </w:r>
    </w:p>
    <w:p w:rsidR="00985922" w:rsidRPr="00182CAF" w:rsidRDefault="00985922" w:rsidP="00182CAF">
      <w:pPr>
        <w:pStyle w:val="ListParagraph"/>
        <w:numPr>
          <w:ilvl w:val="0"/>
          <w:numId w:val="24"/>
        </w:numPr>
        <w:rPr>
          <w:rFonts w:ascii="Arial" w:hAnsi="Arial" w:cs="Arial"/>
        </w:rPr>
      </w:pPr>
      <w:r w:rsidRPr="00182CAF">
        <w:rPr>
          <w:rFonts w:ascii="Arial" w:hAnsi="Arial" w:cs="Arial"/>
          <w:i/>
        </w:rPr>
        <w:t>R</w:t>
      </w:r>
      <w:r w:rsidR="00314A91" w:rsidRPr="00182CAF">
        <w:rPr>
          <w:rFonts w:ascii="Arial" w:hAnsi="Arial" w:cs="Arial"/>
          <w:i/>
        </w:rPr>
        <w:t>eview HP punchout configuration options and identify your preference</w:t>
      </w:r>
      <w:r w:rsidRPr="00182CAF">
        <w:rPr>
          <w:rFonts w:ascii="Arial" w:hAnsi="Arial" w:cs="Arial"/>
        </w:rPr>
        <w:t xml:space="preserve">. </w:t>
      </w:r>
    </w:p>
    <w:p w:rsidR="006F6F19" w:rsidRPr="006F6F19" w:rsidRDefault="00985922" w:rsidP="00985922">
      <w:pPr>
        <w:rPr>
          <w:rFonts w:ascii="Arial" w:hAnsi="Arial" w:cs="Arial"/>
        </w:rPr>
      </w:pPr>
      <w:r>
        <w:rPr>
          <w:rFonts w:ascii="Arial" w:hAnsi="Arial" w:cs="Arial"/>
        </w:rPr>
        <w:t>Please see the following document:</w:t>
      </w:r>
    </w:p>
    <w:p w:rsidR="00FD747B" w:rsidRDefault="00945E3F" w:rsidP="00936402">
      <w:pPr>
        <w:rPr>
          <w:rStyle w:val="Hyperlink"/>
        </w:rPr>
      </w:pPr>
      <w:hyperlink r:id="rId11" w:history="1">
        <w:r w:rsidR="006F6F19" w:rsidRPr="006F6F19">
          <w:rPr>
            <w:rStyle w:val="Hyperlink"/>
            <w:rFonts w:ascii="Arial" w:hAnsi="Arial" w:cs="Arial"/>
          </w:rPr>
          <w:t>http://www.usg.edu/gafirst-fin/documents/HP_Cart_Config_Options.pdf</w:t>
        </w:r>
      </w:hyperlink>
    </w:p>
    <w:p w:rsidR="00293349" w:rsidRDefault="00293349" w:rsidP="00293349">
      <w:pPr>
        <w:rPr>
          <w:rStyle w:val="Hyperlink"/>
          <w:b/>
        </w:rPr>
      </w:pPr>
    </w:p>
    <w:p w:rsidR="00293349" w:rsidRPr="00985CA2" w:rsidRDefault="00293349" w:rsidP="00985CA2">
      <w:pPr>
        <w:pStyle w:val="ListParagraph"/>
        <w:numPr>
          <w:ilvl w:val="0"/>
          <w:numId w:val="34"/>
        </w:numPr>
        <w:rPr>
          <w:rFonts w:ascii="Arial" w:hAnsi="Arial" w:cs="Arial"/>
          <w:b/>
        </w:rPr>
      </w:pPr>
      <w:r w:rsidRPr="00985CA2">
        <w:rPr>
          <w:rFonts w:ascii="Arial" w:hAnsi="Arial" w:cs="Arial"/>
          <w:b/>
        </w:rPr>
        <w:lastRenderedPageBreak/>
        <w:t>Provide school logo and front page colors</w:t>
      </w:r>
    </w:p>
    <w:p w:rsidR="001B6D3F" w:rsidRPr="00252F7A" w:rsidRDefault="00482AD6" w:rsidP="00252F7A">
      <w:pPr>
        <w:rPr>
          <w:rFonts w:ascii="Arial" w:hAnsi="Arial" w:cs="Arial"/>
        </w:rPr>
      </w:pPr>
      <w:r w:rsidRPr="00293349">
        <w:rPr>
          <w:rFonts w:ascii="Arial" w:hAnsi="Arial" w:cs="Arial"/>
        </w:rPr>
        <w:t xml:space="preserve">Each institution </w:t>
      </w:r>
      <w:r w:rsidR="00293349">
        <w:rPr>
          <w:rFonts w:ascii="Arial" w:hAnsi="Arial" w:cs="Arial"/>
        </w:rPr>
        <w:t>may</w:t>
      </w:r>
      <w:r w:rsidRPr="00293349">
        <w:rPr>
          <w:rFonts w:ascii="Arial" w:hAnsi="Arial" w:cs="Arial"/>
        </w:rPr>
        <w:t xml:space="preserve"> have a custom look and feel</w:t>
      </w:r>
      <w:r w:rsidR="00293349">
        <w:rPr>
          <w:rFonts w:ascii="Arial" w:hAnsi="Arial" w:cs="Arial"/>
        </w:rPr>
        <w:t xml:space="preserve"> on their Georgia</w:t>
      </w:r>
      <w:r w:rsidR="00293349" w:rsidRPr="00AB1B75">
        <w:rPr>
          <w:rFonts w:ascii="Arial" w:hAnsi="Arial" w:cs="Arial"/>
          <w:i/>
        </w:rPr>
        <w:t>FIRST</w:t>
      </w:r>
      <w:r w:rsidR="00293349">
        <w:rPr>
          <w:rFonts w:ascii="Arial" w:hAnsi="Arial" w:cs="Arial"/>
        </w:rPr>
        <w:t xml:space="preserve"> Marketplace login page</w:t>
      </w:r>
      <w:r w:rsidR="00696EC6">
        <w:rPr>
          <w:rFonts w:ascii="Arial" w:hAnsi="Arial" w:cs="Arial"/>
        </w:rPr>
        <w:t>, including</w:t>
      </w:r>
      <w:r w:rsidR="00293349">
        <w:rPr>
          <w:rFonts w:ascii="Arial" w:hAnsi="Arial" w:cs="Arial"/>
        </w:rPr>
        <w:t xml:space="preserve"> </w:t>
      </w:r>
      <w:r w:rsidRPr="00293349">
        <w:rPr>
          <w:rFonts w:ascii="Arial" w:hAnsi="Arial" w:cs="Arial"/>
        </w:rPr>
        <w:t>institution logo and color scheme</w:t>
      </w:r>
      <w:r w:rsidR="00293349">
        <w:rPr>
          <w:rFonts w:ascii="Arial" w:hAnsi="Arial" w:cs="Arial"/>
        </w:rPr>
        <w:t xml:space="preserve">. </w:t>
      </w:r>
      <w:r w:rsidR="00AB1B75">
        <w:rPr>
          <w:rFonts w:ascii="Arial" w:hAnsi="Arial" w:cs="Arial"/>
        </w:rPr>
        <w:t xml:space="preserve">Please follow the parameters below when providing </w:t>
      </w:r>
      <w:r w:rsidR="00696EC6">
        <w:rPr>
          <w:rFonts w:ascii="Arial" w:hAnsi="Arial" w:cs="Arial"/>
        </w:rPr>
        <w:t>this information</w:t>
      </w:r>
      <w:r w:rsidR="00696EC6" w:rsidRPr="00696EC6">
        <w:rPr>
          <w:rFonts w:ascii="Arial" w:hAnsi="Arial" w:cs="Arial"/>
        </w:rPr>
        <w:t xml:space="preserve"> </w:t>
      </w:r>
      <w:r w:rsidR="00696EC6">
        <w:rPr>
          <w:rFonts w:ascii="Arial" w:hAnsi="Arial" w:cs="Arial"/>
        </w:rPr>
        <w:t>to the ITS project team</w:t>
      </w:r>
      <w:r w:rsidR="00252F7A">
        <w:rPr>
          <w:rFonts w:ascii="Arial" w:hAnsi="Arial" w:cs="Arial"/>
        </w:rPr>
        <w:t>:</w:t>
      </w:r>
    </w:p>
    <w:p w:rsidR="001B6D3F" w:rsidRPr="00252F7A" w:rsidRDefault="00AB1B75" w:rsidP="00985CA2">
      <w:pPr>
        <w:numPr>
          <w:ilvl w:val="1"/>
          <w:numId w:val="34"/>
        </w:numPr>
        <w:spacing w:after="0"/>
        <w:rPr>
          <w:rFonts w:ascii="Arial" w:hAnsi="Arial" w:cs="Arial"/>
        </w:rPr>
      </w:pPr>
      <w:r>
        <w:rPr>
          <w:rFonts w:ascii="Arial" w:hAnsi="Arial" w:cs="Arial"/>
        </w:rPr>
        <w:t>L</w:t>
      </w:r>
      <w:r w:rsidR="00252F7A">
        <w:rPr>
          <w:rFonts w:ascii="Arial" w:hAnsi="Arial" w:cs="Arial"/>
        </w:rPr>
        <w:t xml:space="preserve">ogo must be in </w:t>
      </w:r>
      <w:r w:rsidR="00482AD6" w:rsidRPr="00252F7A">
        <w:rPr>
          <w:rFonts w:ascii="Arial" w:hAnsi="Arial" w:cs="Arial"/>
        </w:rPr>
        <w:t>.jpg/jpeg, .gif</w:t>
      </w:r>
      <w:r w:rsidR="00252F7A">
        <w:rPr>
          <w:rFonts w:ascii="Arial" w:hAnsi="Arial" w:cs="Arial"/>
        </w:rPr>
        <w:t>,</w:t>
      </w:r>
      <w:r w:rsidR="00482AD6" w:rsidRPr="00252F7A">
        <w:rPr>
          <w:rFonts w:ascii="Arial" w:hAnsi="Arial" w:cs="Arial"/>
        </w:rPr>
        <w:t xml:space="preserve"> or .png format</w:t>
      </w:r>
      <w:r w:rsidR="00696EC6">
        <w:rPr>
          <w:rFonts w:ascii="Arial" w:hAnsi="Arial" w:cs="Arial"/>
        </w:rPr>
        <w:t>;</w:t>
      </w:r>
    </w:p>
    <w:p w:rsidR="001B6D3F" w:rsidRDefault="00AB1B75" w:rsidP="00985CA2">
      <w:pPr>
        <w:numPr>
          <w:ilvl w:val="1"/>
          <w:numId w:val="34"/>
        </w:numPr>
        <w:spacing w:after="0"/>
        <w:rPr>
          <w:rFonts w:ascii="Arial" w:hAnsi="Arial" w:cs="Arial"/>
        </w:rPr>
      </w:pPr>
      <w:r>
        <w:rPr>
          <w:rFonts w:ascii="Arial" w:hAnsi="Arial" w:cs="Arial"/>
        </w:rPr>
        <w:t>L</w:t>
      </w:r>
      <w:r w:rsidR="00822AD4">
        <w:rPr>
          <w:rFonts w:ascii="Arial" w:hAnsi="Arial" w:cs="Arial"/>
        </w:rPr>
        <w:t xml:space="preserve">ogo should be </w:t>
      </w:r>
      <w:r w:rsidR="00252F7A">
        <w:rPr>
          <w:rFonts w:ascii="Arial" w:hAnsi="Arial" w:cs="Arial"/>
        </w:rPr>
        <w:t>50 px H x</w:t>
      </w:r>
      <w:r w:rsidR="00482AD6" w:rsidRPr="00252F7A">
        <w:rPr>
          <w:rFonts w:ascii="Arial" w:hAnsi="Arial" w:cs="Arial"/>
        </w:rPr>
        <w:t xml:space="preserve"> 115 px W, </w:t>
      </w:r>
      <w:r>
        <w:rPr>
          <w:rFonts w:ascii="Arial" w:hAnsi="Arial" w:cs="Arial"/>
        </w:rPr>
        <w:t>although some va</w:t>
      </w:r>
      <w:r w:rsidR="00482AD6" w:rsidRPr="00252F7A">
        <w:rPr>
          <w:rFonts w:ascii="Arial" w:hAnsi="Arial" w:cs="Arial"/>
        </w:rPr>
        <w:t>riation is acceptable</w:t>
      </w:r>
      <w:r w:rsidR="00696EC6">
        <w:rPr>
          <w:rFonts w:ascii="Arial" w:hAnsi="Arial" w:cs="Arial"/>
        </w:rPr>
        <w:t>;</w:t>
      </w:r>
    </w:p>
    <w:p w:rsidR="001B6D3F" w:rsidRDefault="00AB1B75" w:rsidP="00985CA2">
      <w:pPr>
        <w:pStyle w:val="ListParagraph"/>
        <w:numPr>
          <w:ilvl w:val="1"/>
          <w:numId w:val="34"/>
        </w:numPr>
        <w:spacing w:after="0"/>
        <w:rPr>
          <w:rFonts w:ascii="Arial" w:hAnsi="Arial" w:cs="Arial"/>
        </w:rPr>
      </w:pPr>
      <w:r>
        <w:rPr>
          <w:rFonts w:ascii="Arial" w:hAnsi="Arial" w:cs="Arial"/>
        </w:rPr>
        <w:t xml:space="preserve">School </w:t>
      </w:r>
      <w:r w:rsidR="00252F7A">
        <w:rPr>
          <w:rFonts w:ascii="Arial" w:hAnsi="Arial" w:cs="Arial"/>
        </w:rPr>
        <w:t xml:space="preserve">colors </w:t>
      </w:r>
      <w:r w:rsidR="00696EC6">
        <w:rPr>
          <w:rFonts w:ascii="Arial" w:hAnsi="Arial" w:cs="Arial"/>
        </w:rPr>
        <w:t xml:space="preserve">should be </w:t>
      </w:r>
      <w:r w:rsidR="00482AD6" w:rsidRPr="00252F7A">
        <w:rPr>
          <w:rFonts w:ascii="Arial" w:hAnsi="Arial" w:cs="Arial"/>
        </w:rPr>
        <w:t>in hexadecimal format</w:t>
      </w:r>
      <w:r w:rsidR="00252F7A">
        <w:rPr>
          <w:rFonts w:ascii="Arial" w:hAnsi="Arial" w:cs="Arial"/>
        </w:rPr>
        <w:t xml:space="preserve"> if possible</w:t>
      </w:r>
      <w:r w:rsidR="00696EC6">
        <w:rPr>
          <w:rFonts w:ascii="Arial" w:hAnsi="Arial" w:cs="Arial"/>
        </w:rPr>
        <w:t xml:space="preserve">. </w:t>
      </w:r>
    </w:p>
    <w:p w:rsidR="00252F7A" w:rsidRPr="00252F7A" w:rsidRDefault="00252F7A" w:rsidP="00252F7A">
      <w:pPr>
        <w:ind w:left="720"/>
        <w:rPr>
          <w:rFonts w:ascii="Arial" w:hAnsi="Arial" w:cs="Arial"/>
          <w:b/>
        </w:rPr>
      </w:pPr>
    </w:p>
    <w:p w:rsidR="00252F7A" w:rsidRPr="00252F7A" w:rsidRDefault="00252F7A" w:rsidP="00985CA2">
      <w:pPr>
        <w:pStyle w:val="ListParagraph"/>
        <w:numPr>
          <w:ilvl w:val="0"/>
          <w:numId w:val="34"/>
        </w:numPr>
        <w:rPr>
          <w:rFonts w:ascii="Arial" w:hAnsi="Arial" w:cs="Arial"/>
          <w:b/>
        </w:rPr>
      </w:pPr>
      <w:r w:rsidRPr="00252F7A">
        <w:rPr>
          <w:rFonts w:ascii="Arial" w:hAnsi="Arial" w:cs="Arial"/>
          <w:b/>
        </w:rPr>
        <w:t>CHECKPOINT CALL 4</w:t>
      </w:r>
    </w:p>
    <w:p w:rsidR="00252F7A" w:rsidRDefault="003E2C3A" w:rsidP="003E2C3A">
      <w:pPr>
        <w:rPr>
          <w:rFonts w:ascii="Arial" w:hAnsi="Arial" w:cs="Arial"/>
        </w:rPr>
      </w:pPr>
      <w:r>
        <w:rPr>
          <w:rFonts w:ascii="Arial" w:hAnsi="Arial" w:cs="Arial"/>
        </w:rPr>
        <w:t>The most important part of this call will be to schedule the</w:t>
      </w:r>
      <w:r w:rsidR="00252F7A" w:rsidRPr="003E2C3A">
        <w:rPr>
          <w:rFonts w:ascii="Arial" w:hAnsi="Arial" w:cs="Arial"/>
        </w:rPr>
        <w:t xml:space="preserve"> go-live date</w:t>
      </w:r>
      <w:r>
        <w:rPr>
          <w:rFonts w:ascii="Arial" w:hAnsi="Arial" w:cs="Arial"/>
        </w:rPr>
        <w:t xml:space="preserve">. We will go over lingering questions/concerns you and your team may have and finalize steps </w:t>
      </w:r>
      <w:r w:rsidR="00482AD6">
        <w:rPr>
          <w:rFonts w:ascii="Arial" w:hAnsi="Arial" w:cs="Arial"/>
        </w:rPr>
        <w:t xml:space="preserve">or setup </w:t>
      </w:r>
      <w:r>
        <w:rPr>
          <w:rFonts w:ascii="Arial" w:hAnsi="Arial" w:cs="Arial"/>
        </w:rPr>
        <w:t xml:space="preserve">not </w:t>
      </w:r>
      <w:r w:rsidR="00482AD6">
        <w:rPr>
          <w:rFonts w:ascii="Arial" w:hAnsi="Arial" w:cs="Arial"/>
        </w:rPr>
        <w:t xml:space="preserve">yet complete.  </w:t>
      </w:r>
    </w:p>
    <w:p w:rsidR="006D7221" w:rsidRDefault="006D7221" w:rsidP="003E2C3A">
      <w:pPr>
        <w:rPr>
          <w:rFonts w:ascii="Arial" w:hAnsi="Arial" w:cs="Arial"/>
        </w:rPr>
      </w:pPr>
    </w:p>
    <w:p w:rsidR="006D7221" w:rsidRDefault="006D7221" w:rsidP="00985CA2">
      <w:pPr>
        <w:pStyle w:val="ListParagraph"/>
        <w:numPr>
          <w:ilvl w:val="0"/>
          <w:numId w:val="34"/>
        </w:numPr>
        <w:rPr>
          <w:rFonts w:ascii="Arial" w:hAnsi="Arial" w:cs="Arial"/>
          <w:b/>
        </w:rPr>
      </w:pPr>
      <w:r w:rsidRPr="006D7221">
        <w:rPr>
          <w:rFonts w:ascii="Arial" w:hAnsi="Arial" w:cs="Arial"/>
          <w:b/>
        </w:rPr>
        <w:t>GO-LIVE</w:t>
      </w:r>
    </w:p>
    <w:p w:rsidR="006D7221" w:rsidRDefault="006D7221" w:rsidP="006D7221">
      <w:pPr>
        <w:rPr>
          <w:rFonts w:ascii="Arial" w:hAnsi="Arial" w:cs="Arial"/>
        </w:rPr>
      </w:pPr>
      <w:r w:rsidRPr="006D7221">
        <w:rPr>
          <w:rFonts w:ascii="Arial" w:hAnsi="Arial" w:cs="Arial"/>
        </w:rPr>
        <w:t>Begin live orders in Production!</w:t>
      </w:r>
      <w:r>
        <w:rPr>
          <w:rFonts w:ascii="Arial" w:hAnsi="Arial" w:cs="Arial"/>
        </w:rPr>
        <w:t xml:space="preserve"> The ITS team will review and carefully track the first several requisitions and purchase orders to ensure they are processing </w:t>
      </w:r>
      <w:r w:rsidR="0002788D">
        <w:rPr>
          <w:rFonts w:ascii="Arial" w:hAnsi="Arial" w:cs="Arial"/>
        </w:rPr>
        <w:t>correctly</w:t>
      </w:r>
      <w:r>
        <w:rPr>
          <w:rFonts w:ascii="Arial" w:hAnsi="Arial" w:cs="Arial"/>
        </w:rPr>
        <w:t>. Careful review of the following will also confirm that:</w:t>
      </w:r>
    </w:p>
    <w:p w:rsidR="00713D16" w:rsidRPr="006D7221" w:rsidRDefault="00696EC6" w:rsidP="00985CA2">
      <w:pPr>
        <w:numPr>
          <w:ilvl w:val="1"/>
          <w:numId w:val="30"/>
        </w:numPr>
        <w:spacing w:after="0"/>
        <w:rPr>
          <w:rFonts w:ascii="Arial" w:hAnsi="Arial" w:cs="Arial"/>
        </w:rPr>
      </w:pPr>
      <w:r>
        <w:rPr>
          <w:rFonts w:ascii="Arial" w:hAnsi="Arial" w:cs="Arial"/>
        </w:rPr>
        <w:t>B</w:t>
      </w:r>
      <w:r w:rsidR="006D7221">
        <w:rPr>
          <w:rFonts w:ascii="Arial" w:hAnsi="Arial" w:cs="Arial"/>
        </w:rPr>
        <w:t xml:space="preserve">atch processes are </w:t>
      </w:r>
      <w:r w:rsidR="00F257E3" w:rsidRPr="006D7221">
        <w:rPr>
          <w:rFonts w:ascii="Arial" w:hAnsi="Arial" w:cs="Arial"/>
        </w:rPr>
        <w:t>working</w:t>
      </w:r>
      <w:r w:rsidR="006D7221">
        <w:rPr>
          <w:rFonts w:ascii="Arial" w:hAnsi="Arial" w:cs="Arial"/>
        </w:rPr>
        <w:t xml:space="preserve"> as desired;</w:t>
      </w:r>
    </w:p>
    <w:p w:rsidR="00713D16" w:rsidRPr="006D7221" w:rsidRDefault="00F257E3" w:rsidP="00985CA2">
      <w:pPr>
        <w:numPr>
          <w:ilvl w:val="1"/>
          <w:numId w:val="30"/>
        </w:numPr>
        <w:spacing w:after="0"/>
        <w:rPr>
          <w:rFonts w:ascii="Arial" w:hAnsi="Arial" w:cs="Arial"/>
        </w:rPr>
      </w:pPr>
      <w:r w:rsidRPr="006D7221">
        <w:rPr>
          <w:rFonts w:ascii="Arial" w:hAnsi="Arial" w:cs="Arial"/>
        </w:rPr>
        <w:t>PO format and distribution</w:t>
      </w:r>
      <w:r w:rsidR="006D7221">
        <w:rPr>
          <w:rFonts w:ascii="Arial" w:hAnsi="Arial" w:cs="Arial"/>
        </w:rPr>
        <w:t xml:space="preserve"> is working correctly; and</w:t>
      </w:r>
    </w:p>
    <w:p w:rsidR="00713D16" w:rsidRPr="006D7221" w:rsidRDefault="00696EC6" w:rsidP="00985CA2">
      <w:pPr>
        <w:numPr>
          <w:ilvl w:val="1"/>
          <w:numId w:val="30"/>
        </w:numPr>
        <w:spacing w:after="0"/>
        <w:rPr>
          <w:rFonts w:ascii="Arial" w:hAnsi="Arial" w:cs="Arial"/>
        </w:rPr>
      </w:pPr>
      <w:r>
        <w:rPr>
          <w:rFonts w:ascii="Arial" w:hAnsi="Arial" w:cs="Arial"/>
        </w:rPr>
        <w:t>T</w:t>
      </w:r>
      <w:r w:rsidR="006D7221">
        <w:rPr>
          <w:rFonts w:ascii="Arial" w:hAnsi="Arial" w:cs="Arial"/>
        </w:rPr>
        <w:t xml:space="preserve">he </w:t>
      </w:r>
      <w:r w:rsidR="00F257E3" w:rsidRPr="006D7221">
        <w:rPr>
          <w:rFonts w:ascii="Arial" w:hAnsi="Arial" w:cs="Arial"/>
        </w:rPr>
        <w:t>processing of e-invoices</w:t>
      </w:r>
      <w:r w:rsidR="006D7221">
        <w:rPr>
          <w:rFonts w:ascii="Arial" w:hAnsi="Arial" w:cs="Arial"/>
        </w:rPr>
        <w:t xml:space="preserve"> is working </w:t>
      </w:r>
      <w:r w:rsidR="0002788D">
        <w:rPr>
          <w:rFonts w:ascii="Arial" w:hAnsi="Arial" w:cs="Arial"/>
        </w:rPr>
        <w:t>properly.</w:t>
      </w:r>
    </w:p>
    <w:p w:rsidR="006D7221" w:rsidRPr="006D7221" w:rsidRDefault="006D7221" w:rsidP="006D7221">
      <w:pPr>
        <w:rPr>
          <w:rFonts w:ascii="Arial" w:hAnsi="Arial" w:cs="Arial"/>
        </w:rPr>
      </w:pPr>
    </w:p>
    <w:p w:rsidR="006D7221" w:rsidRPr="006D7221" w:rsidRDefault="006D7221" w:rsidP="00985CA2">
      <w:pPr>
        <w:pStyle w:val="ListParagraph"/>
        <w:numPr>
          <w:ilvl w:val="0"/>
          <w:numId w:val="34"/>
        </w:numPr>
        <w:rPr>
          <w:rFonts w:ascii="Arial" w:hAnsi="Arial" w:cs="Arial"/>
          <w:b/>
        </w:rPr>
      </w:pPr>
      <w:r w:rsidRPr="00F257E3">
        <w:rPr>
          <w:rFonts w:ascii="Arial" w:hAnsi="Arial" w:cs="Arial"/>
          <w:b/>
        </w:rPr>
        <w:t>Deactivate redundant suppliers where a CAT supplier exists</w:t>
      </w:r>
    </w:p>
    <w:p w:rsidR="00293349" w:rsidRPr="00293349" w:rsidRDefault="00F257E3" w:rsidP="00293349">
      <w:pPr>
        <w:rPr>
          <w:rFonts w:ascii="Arial" w:hAnsi="Arial" w:cs="Arial"/>
          <w:b/>
        </w:rPr>
      </w:pPr>
      <w:r w:rsidRPr="005B0FC6">
        <w:rPr>
          <w:rFonts w:ascii="Arial" w:hAnsi="Arial" w:cs="Arial"/>
        </w:rPr>
        <w:t>Once all institution departments are using the GFM, t</w:t>
      </w:r>
      <w:r w:rsidR="006D7221" w:rsidRPr="005B0FC6">
        <w:rPr>
          <w:rFonts w:ascii="Arial" w:hAnsi="Arial" w:cs="Arial"/>
        </w:rPr>
        <w:t xml:space="preserve">he </w:t>
      </w:r>
      <w:r w:rsidRPr="005B0FC6">
        <w:rPr>
          <w:rFonts w:ascii="Arial" w:hAnsi="Arial" w:cs="Arial"/>
        </w:rPr>
        <w:t xml:space="preserve">ITS team recommends turning off ordering for the institution version of the </w:t>
      </w:r>
      <w:r w:rsidR="006D7221" w:rsidRPr="005B0FC6">
        <w:rPr>
          <w:rFonts w:ascii="Arial" w:hAnsi="Arial" w:cs="Arial"/>
        </w:rPr>
        <w:t xml:space="preserve">suppliers where a CAT supplier exists. </w:t>
      </w:r>
      <w:r w:rsidR="00696EC6">
        <w:rPr>
          <w:rFonts w:ascii="Arial" w:hAnsi="Arial" w:cs="Arial"/>
        </w:rPr>
        <w:t xml:space="preserve">Doing so </w:t>
      </w:r>
      <w:r w:rsidRPr="005B0FC6">
        <w:rPr>
          <w:rFonts w:ascii="Arial" w:hAnsi="Arial" w:cs="Arial"/>
        </w:rPr>
        <w:t xml:space="preserve">will reduce duplicate </w:t>
      </w:r>
      <w:r w:rsidR="005B0FC6" w:rsidRPr="005B0FC6">
        <w:rPr>
          <w:rFonts w:ascii="Arial" w:hAnsi="Arial" w:cs="Arial"/>
        </w:rPr>
        <w:t>suppliers</w:t>
      </w:r>
      <w:r w:rsidRPr="005B0FC6">
        <w:rPr>
          <w:rFonts w:ascii="Arial" w:hAnsi="Arial" w:cs="Arial"/>
        </w:rPr>
        <w:t xml:space="preserve"> in the system</w:t>
      </w:r>
      <w:r w:rsidR="00652A7C">
        <w:rPr>
          <w:rFonts w:ascii="Arial" w:hAnsi="Arial" w:cs="Arial"/>
        </w:rPr>
        <w:t xml:space="preserve">. </w:t>
      </w:r>
      <w:r w:rsidR="00652A7C" w:rsidRPr="00945E3F">
        <w:rPr>
          <w:rFonts w:ascii="Arial" w:hAnsi="Arial" w:cs="Arial"/>
        </w:rPr>
        <w:t>Reducing duplicates w</w:t>
      </w:r>
      <w:r w:rsidRPr="00945E3F">
        <w:rPr>
          <w:rFonts w:ascii="Arial" w:hAnsi="Arial" w:cs="Arial"/>
        </w:rPr>
        <w:t>ill help your institution</w:t>
      </w:r>
      <w:r w:rsidR="0002788D" w:rsidRPr="00945E3F">
        <w:rPr>
          <w:rFonts w:ascii="Arial" w:hAnsi="Arial" w:cs="Arial"/>
        </w:rPr>
        <w:t xml:space="preserve"> </w:t>
      </w:r>
      <w:r w:rsidR="00696EC6" w:rsidRPr="00945E3F">
        <w:rPr>
          <w:rFonts w:ascii="Arial" w:hAnsi="Arial" w:cs="Arial"/>
        </w:rPr>
        <w:t xml:space="preserve">more </w:t>
      </w:r>
      <w:r w:rsidR="0002788D" w:rsidRPr="00945E3F">
        <w:rPr>
          <w:rFonts w:ascii="Arial" w:hAnsi="Arial" w:cs="Arial"/>
        </w:rPr>
        <w:t>accurate</w:t>
      </w:r>
      <w:r w:rsidR="00696EC6" w:rsidRPr="00945E3F">
        <w:rPr>
          <w:rFonts w:ascii="Arial" w:hAnsi="Arial" w:cs="Arial"/>
        </w:rPr>
        <w:t>ly</w:t>
      </w:r>
      <w:r w:rsidR="0002788D" w:rsidRPr="00945E3F">
        <w:rPr>
          <w:rFonts w:ascii="Arial" w:hAnsi="Arial" w:cs="Arial"/>
        </w:rPr>
        <w:t xml:space="preserve"> report</w:t>
      </w:r>
      <w:r w:rsidR="00696EC6" w:rsidRPr="00945E3F">
        <w:rPr>
          <w:rFonts w:ascii="Arial" w:hAnsi="Arial" w:cs="Arial"/>
        </w:rPr>
        <w:t xml:space="preserve"> </w:t>
      </w:r>
      <w:r w:rsidRPr="00945E3F">
        <w:rPr>
          <w:rFonts w:ascii="Arial" w:hAnsi="Arial" w:cs="Arial"/>
        </w:rPr>
        <w:t>spend data.</w:t>
      </w:r>
      <w:r>
        <w:rPr>
          <w:rFonts w:ascii="Arial" w:hAnsi="Arial" w:cs="Arial"/>
        </w:rPr>
        <w:t xml:space="preserve"> </w:t>
      </w:r>
      <w:bookmarkStart w:id="0" w:name="_GoBack"/>
      <w:bookmarkEnd w:id="0"/>
    </w:p>
    <w:sectPr w:rsidR="00293349" w:rsidRPr="00293349" w:rsidSect="00E435C9">
      <w:headerReference w:type="default" r:id="rId12"/>
      <w:footerReference w:type="default" r:id="rId13"/>
      <w:pgSz w:w="12240" w:h="15840"/>
      <w:pgMar w:top="1440" w:right="1440" w:bottom="144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40" w:rsidRDefault="003B3740" w:rsidP="001A07C1">
      <w:pPr>
        <w:spacing w:after="0" w:line="240" w:lineRule="auto"/>
      </w:pPr>
      <w:r>
        <w:separator/>
      </w:r>
    </w:p>
  </w:endnote>
  <w:endnote w:type="continuationSeparator" w:id="0">
    <w:p w:rsidR="003B3740" w:rsidRDefault="003B3740" w:rsidP="001A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40" w:rsidRPr="00364232" w:rsidRDefault="003B3740" w:rsidP="00E435C9">
    <w:pPr>
      <w:pStyle w:val="Footer"/>
      <w:pBdr>
        <w:top w:val="single" w:sz="4" w:space="0" w:color="D9D9D9" w:themeColor="background1" w:themeShade="D9"/>
      </w:pBdr>
      <w:jc w:val="right"/>
      <w:rPr>
        <w:color w:val="808080" w:themeColor="background1" w:themeShade="80"/>
      </w:rPr>
    </w:pPr>
    <w:r w:rsidRPr="000B2A81">
      <w:rPr>
        <w:noProof/>
      </w:rPr>
      <mc:AlternateContent>
        <mc:Choice Requires="wps">
          <w:drawing>
            <wp:anchor distT="0" distB="0" distL="114300" distR="114300" simplePos="0" relativeHeight="251661312" behindDoc="0" locked="0" layoutInCell="1" allowOverlap="1" wp14:anchorId="0BA12593" wp14:editId="402B310C">
              <wp:simplePos x="0" y="0"/>
              <wp:positionH relativeFrom="column">
                <wp:posOffset>-412750</wp:posOffset>
              </wp:positionH>
              <wp:positionV relativeFrom="paragraph">
                <wp:posOffset>-15240</wp:posOffset>
              </wp:positionV>
              <wp:extent cx="5398134" cy="386714"/>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4" cy="386714"/>
                      </a:xfrm>
                      <a:prstGeom prst="rect">
                        <a:avLst/>
                      </a:prstGeom>
                      <a:noFill/>
                      <a:ln w="9525">
                        <a:noFill/>
                        <a:miter lim="800000"/>
                        <a:headEnd/>
                        <a:tailEnd/>
                      </a:ln>
                    </wps:spPr>
                    <wps:txbx>
                      <w:txbxContent>
                        <w:p w:rsidR="003B3740" w:rsidRPr="00E435C9" w:rsidRDefault="003B3740" w:rsidP="00E435C9">
                          <w:pPr>
                            <w:pStyle w:val="Title"/>
                            <w:pBdr>
                              <w:bottom w:val="none" w:sz="0" w:space="0" w:color="auto"/>
                            </w:pBdr>
                            <w:rPr>
                              <w:rFonts w:ascii="Arial" w:hAnsi="Arial" w:cs="Arial"/>
                              <w:color w:val="auto"/>
                              <w:sz w:val="18"/>
                              <w:szCs w:val="44"/>
                            </w:rPr>
                          </w:pPr>
                          <w:r w:rsidRPr="00E435C9">
                            <w:rPr>
                              <w:rFonts w:ascii="Arial" w:hAnsi="Arial" w:cs="Arial"/>
                              <w:color w:val="auto"/>
                              <w:sz w:val="18"/>
                              <w:szCs w:val="44"/>
                            </w:rPr>
                            <w:t>Institution Task List for GFM and ePro Implementation</w:t>
                          </w:r>
                        </w:p>
                        <w:p w:rsidR="003B3740" w:rsidRPr="00DF7B4C" w:rsidRDefault="003B3740" w:rsidP="00AD4B21">
                          <w:pPr>
                            <w:spacing w:after="0"/>
                            <w:rPr>
                              <w:sz w:val="24"/>
                            </w:rPr>
                          </w:pPr>
                        </w:p>
                        <w:p w:rsidR="003B3740" w:rsidRPr="00364232" w:rsidRDefault="003B3740" w:rsidP="00AD4B21">
                          <w:pPr>
                            <w:spacing w:after="0"/>
                          </w:pPr>
                          <w:r>
                            <w:t>Georgia</w:t>
                          </w:r>
                          <w:r w:rsidRPr="000B2A81">
                            <w:rPr>
                              <w:i/>
                            </w:rPr>
                            <w:t>FIRST</w:t>
                          </w:r>
                          <w:r>
                            <w:t xml:space="preserve"> Financials</w:t>
                          </w:r>
                        </w:p>
                        <w:p w:rsidR="003B3740" w:rsidRPr="00364232" w:rsidRDefault="003B3740" w:rsidP="00AD4B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2593" id="_x0000_t202" coordsize="21600,21600" o:spt="202" path="m,l,21600r21600,l21600,xe">
              <v:stroke joinstyle="miter"/>
              <v:path gradientshapeok="t" o:connecttype="rect"/>
            </v:shapetype>
            <v:shape id="Text Box 2" o:spid="_x0000_s1026" type="#_x0000_t202" style="position:absolute;left:0;text-align:left;margin-left:-32.5pt;margin-top:-1.2pt;width:425.0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" filled="f" stroked="f">
              <v:textbox>
                <w:txbxContent>
                  <w:p w:rsidR="003B3740" w:rsidRPr="00E435C9" w:rsidRDefault="003B3740" w:rsidP="00E435C9">
                    <w:pPr>
                      <w:pStyle w:val="Title"/>
                      <w:pBdr>
                        <w:bottom w:val="none" w:sz="0" w:space="0" w:color="auto"/>
                      </w:pBdr>
                      <w:rPr>
                        <w:rFonts w:ascii="Arial" w:hAnsi="Arial" w:cs="Arial"/>
                        <w:color w:val="auto"/>
                        <w:sz w:val="18"/>
                        <w:szCs w:val="44"/>
                      </w:rPr>
                    </w:pPr>
                    <w:r w:rsidRPr="00E435C9">
                      <w:rPr>
                        <w:rFonts w:ascii="Arial" w:hAnsi="Arial" w:cs="Arial"/>
                        <w:color w:val="auto"/>
                        <w:sz w:val="18"/>
                        <w:szCs w:val="44"/>
                      </w:rPr>
                      <w:t>Institution Task List for GFM and ePro Implementation</w:t>
                    </w:r>
                  </w:p>
                  <w:p w:rsidR="003B3740" w:rsidRPr="00DF7B4C" w:rsidRDefault="003B3740" w:rsidP="00AD4B21">
                    <w:pPr>
                      <w:spacing w:after="0"/>
                      <w:rPr>
                        <w:sz w:val="24"/>
                      </w:rPr>
                    </w:pPr>
                  </w:p>
                  <w:p w:rsidR="003B3740" w:rsidRPr="00364232" w:rsidRDefault="003B3740" w:rsidP="00AD4B21">
                    <w:pPr>
                      <w:spacing w:after="0"/>
                    </w:pPr>
                    <w:r>
                      <w:t>Georgia</w:t>
                    </w:r>
                    <w:r w:rsidRPr="000B2A81">
                      <w:rPr>
                        <w:i/>
                      </w:rPr>
                      <w:t>FIRST</w:t>
                    </w:r>
                    <w:r>
                      <w:t xml:space="preserve"> Financials</w:t>
                    </w:r>
                  </w:p>
                  <w:p w:rsidR="003B3740" w:rsidRPr="00364232" w:rsidRDefault="003B3740" w:rsidP="00AD4B21"/>
                </w:txbxContent>
              </v:textbox>
              <w10:wrap type="square"/>
            </v:shape>
          </w:pict>
        </mc:Fallback>
      </mc:AlternateContent>
    </w:r>
    <w:sdt>
      <w:sdtPr>
        <w:rPr>
          <w:color w:val="808080" w:themeColor="background1" w:themeShade="80"/>
        </w:rPr>
        <w:id w:val="2064909027"/>
        <w:docPartObj>
          <w:docPartGallery w:val="Page Numbers (Bottom of Page)"/>
          <w:docPartUnique/>
        </w:docPartObj>
      </w:sdtPr>
      <w:sdtEndPr>
        <w:rPr>
          <w:spacing w:val="60"/>
        </w:rPr>
      </w:sdtEndPr>
      <w:sdtContent>
        <w:r w:rsidRPr="00364232">
          <w:rPr>
            <w:color w:val="808080" w:themeColor="background1" w:themeShade="80"/>
          </w:rPr>
          <w:fldChar w:fldCharType="begin"/>
        </w:r>
        <w:r w:rsidRPr="00364232">
          <w:rPr>
            <w:color w:val="808080" w:themeColor="background1" w:themeShade="80"/>
          </w:rPr>
          <w:instrText xml:space="preserve"> PAGE   \* MERGEFORMAT </w:instrText>
        </w:r>
        <w:r w:rsidRPr="00364232">
          <w:rPr>
            <w:color w:val="808080" w:themeColor="background1" w:themeShade="80"/>
          </w:rPr>
          <w:fldChar w:fldCharType="separate"/>
        </w:r>
        <w:r w:rsidR="00945E3F">
          <w:rPr>
            <w:noProof/>
            <w:color w:val="808080" w:themeColor="background1" w:themeShade="80"/>
          </w:rPr>
          <w:t>8</w:t>
        </w:r>
        <w:r w:rsidRPr="00364232">
          <w:rPr>
            <w:noProof/>
            <w:color w:val="808080" w:themeColor="background1" w:themeShade="80"/>
          </w:rPr>
          <w:fldChar w:fldCharType="end"/>
        </w:r>
        <w:r w:rsidRPr="00364232">
          <w:rPr>
            <w:color w:val="808080" w:themeColor="background1" w:themeShade="80"/>
          </w:rPr>
          <w:t xml:space="preserve"> | </w:t>
        </w:r>
        <w:r w:rsidRPr="00364232">
          <w:rPr>
            <w:color w:val="808080" w:themeColor="background1" w:themeShade="80"/>
            <w:spacing w:val="60"/>
          </w:rPr>
          <w:t>Page</w:t>
        </w:r>
      </w:sdtContent>
    </w:sdt>
  </w:p>
  <w:p w:rsidR="003B3740" w:rsidRDefault="00C51B7E">
    <w:pPr>
      <w:pStyle w:val="Footer"/>
    </w:pPr>
    <w:r w:rsidRPr="000B2A81">
      <w:rPr>
        <w:noProof/>
      </w:rPr>
      <mc:AlternateContent>
        <mc:Choice Requires="wps">
          <w:drawing>
            <wp:anchor distT="0" distB="0" distL="114300" distR="114300" simplePos="0" relativeHeight="251662336" behindDoc="1" locked="0" layoutInCell="1" allowOverlap="1" wp14:anchorId="54057F7C" wp14:editId="71F8A7FD">
              <wp:simplePos x="0" y="0"/>
              <wp:positionH relativeFrom="column">
                <wp:posOffset>5353050</wp:posOffset>
              </wp:positionH>
              <wp:positionV relativeFrom="paragraph">
                <wp:posOffset>12065</wp:posOffset>
              </wp:positionV>
              <wp:extent cx="819150" cy="26670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noFill/>
                      <a:ln w="9525">
                        <a:noFill/>
                        <a:miter lim="800000"/>
                        <a:headEnd/>
                        <a:tailEnd/>
                      </a:ln>
                    </wps:spPr>
                    <wps:txbx>
                      <w:txbxContent>
                        <w:p w:rsidR="003B3740" w:rsidRDefault="00E435C9" w:rsidP="00AD4B21">
                          <w:r>
                            <w:t>10</w:t>
                          </w:r>
                          <w:r w:rsidR="003B3740">
                            <w:t>.1</w:t>
                          </w:r>
                          <w:r>
                            <w:t>0</w:t>
                          </w:r>
                          <w:r w:rsidR="003B3740">
                            <w:t>.16</w:t>
                          </w:r>
                        </w:p>
                        <w:p w:rsidR="003B3740" w:rsidRDefault="003B3740" w:rsidP="00AD4B21"/>
                        <w:p w:rsidR="003B3740" w:rsidRPr="00D061FE" w:rsidRDefault="003B3740" w:rsidP="00AD4B21"/>
                        <w:p w:rsidR="003B3740" w:rsidRPr="00364232" w:rsidRDefault="003B3740" w:rsidP="00AD4B21">
                          <w:r w:rsidRPr="006734FE">
                            <w:rPr>
                              <w:highlight w:val="yellow"/>
                            </w:rPr>
                            <w:t>15</w:t>
                          </w:r>
                        </w:p>
                        <w:p w:rsidR="003B3740" w:rsidRPr="00364232" w:rsidRDefault="003B3740" w:rsidP="00AD4B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57F7C" id="_x0000_s1027" type="#_x0000_t202" style="position:absolute;margin-left:421.5pt;margin-top:.95pt;width:64.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" filled="f" stroked="f">
              <v:textbox>
                <w:txbxContent>
                  <w:p w:rsidR="003B3740" w:rsidRDefault="00E435C9" w:rsidP="00AD4B21">
                    <w:r>
                      <w:t>10</w:t>
                    </w:r>
                    <w:r w:rsidR="003B3740">
                      <w:t>.1</w:t>
                    </w:r>
                    <w:r>
                      <w:t>0</w:t>
                    </w:r>
                    <w:r w:rsidR="003B3740">
                      <w:t>.16</w:t>
                    </w:r>
                  </w:p>
                  <w:p w:rsidR="003B3740" w:rsidRDefault="003B3740" w:rsidP="00AD4B21"/>
                  <w:p w:rsidR="003B3740" w:rsidRPr="00D061FE" w:rsidRDefault="003B3740" w:rsidP="00AD4B21"/>
                  <w:p w:rsidR="003B3740" w:rsidRPr="00364232" w:rsidRDefault="003B3740" w:rsidP="00AD4B21">
                    <w:r w:rsidRPr="006734FE">
                      <w:rPr>
                        <w:highlight w:val="yellow"/>
                      </w:rPr>
                      <w:t>15</w:t>
                    </w:r>
                  </w:p>
                  <w:p w:rsidR="003B3740" w:rsidRPr="00364232" w:rsidRDefault="003B3740" w:rsidP="00AD4B21"/>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40" w:rsidRDefault="003B3740" w:rsidP="001A07C1">
      <w:pPr>
        <w:spacing w:after="0" w:line="240" w:lineRule="auto"/>
      </w:pPr>
      <w:r>
        <w:separator/>
      </w:r>
    </w:p>
  </w:footnote>
  <w:footnote w:type="continuationSeparator" w:id="0">
    <w:p w:rsidR="003B3740" w:rsidRDefault="003B3740" w:rsidP="001A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40" w:rsidRDefault="003B3740">
    <w:pPr>
      <w:pStyle w:val="Header"/>
    </w:pPr>
    <w:r>
      <w:rPr>
        <w:noProof/>
      </w:rPr>
      <w:drawing>
        <wp:anchor distT="0" distB="0" distL="114300" distR="114300" simplePos="0" relativeHeight="251658240" behindDoc="0" locked="0" layoutInCell="1" allowOverlap="1" wp14:anchorId="6C518CDD" wp14:editId="0F95DA46">
          <wp:simplePos x="0" y="0"/>
          <wp:positionH relativeFrom="column">
            <wp:posOffset>-676275</wp:posOffset>
          </wp:positionH>
          <wp:positionV relativeFrom="paragraph">
            <wp:posOffset>-215265</wp:posOffset>
          </wp:positionV>
          <wp:extent cx="1885950" cy="3486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FIRST.png"/>
                  <pic:cNvPicPr/>
                </pic:nvPicPr>
                <pic:blipFill>
                  <a:blip r:embed="rId1">
                    <a:extLst>
                      <a:ext uri="{28A0092B-C50C-407E-A947-70E740481C1C}">
                        <a14:useLocalDpi xmlns:a14="http://schemas.microsoft.com/office/drawing/2010/main" val="0"/>
                      </a:ext>
                    </a:extLst>
                  </a:blip>
                  <a:stretch>
                    <a:fillRect/>
                  </a:stretch>
                </pic:blipFill>
                <pic:spPr>
                  <a:xfrm>
                    <a:off x="0" y="0"/>
                    <a:ext cx="188595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E356C5" wp14:editId="668484E7">
          <wp:simplePos x="0" y="0"/>
          <wp:positionH relativeFrom="column">
            <wp:posOffset>5168900</wp:posOffset>
          </wp:positionH>
          <wp:positionV relativeFrom="paragraph">
            <wp:posOffset>-247650</wp:posOffset>
          </wp:positionV>
          <wp:extent cx="1333500" cy="3829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Soft 9.2 small1.png"/>
                  <pic:cNvPicPr/>
                </pic:nvPicPr>
                <pic:blipFill>
                  <a:blip r:embed="rId2">
                    <a:extLst>
                      <a:ext uri="{28A0092B-C50C-407E-A947-70E740481C1C}">
                        <a14:useLocalDpi xmlns:a14="http://schemas.microsoft.com/office/drawing/2010/main" val="0"/>
                      </a:ext>
                    </a:extLst>
                  </a:blip>
                  <a:stretch>
                    <a:fillRect/>
                  </a:stretch>
                </pic:blipFill>
                <pic:spPr>
                  <a:xfrm>
                    <a:off x="0" y="0"/>
                    <a:ext cx="1333500" cy="382905"/>
                  </a:xfrm>
                  <a:prstGeom prst="rect">
                    <a:avLst/>
                  </a:prstGeom>
                </pic:spPr>
              </pic:pic>
            </a:graphicData>
          </a:graphic>
          <wp14:sizeRelH relativeFrom="page">
            <wp14:pctWidth>0</wp14:pctWidth>
          </wp14:sizeRelH>
          <wp14:sizeRelV relativeFrom="page">
            <wp14:pctHeight>0</wp14:pctHeight>
          </wp14:sizeRelV>
        </wp:anchor>
      </w:drawing>
    </w:r>
  </w:p>
  <w:p w:rsidR="003B3740" w:rsidRDefault="003B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A8"/>
    <w:multiLevelType w:val="hybridMultilevel"/>
    <w:tmpl w:val="1348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5FD"/>
    <w:multiLevelType w:val="hybridMultilevel"/>
    <w:tmpl w:val="317011D2"/>
    <w:lvl w:ilvl="0" w:tplc="1EFC1126">
      <w:start w:val="1"/>
      <w:numFmt w:val="bullet"/>
      <w:lvlText w:val=""/>
      <w:lvlJc w:val="left"/>
      <w:pPr>
        <w:tabs>
          <w:tab w:val="num" w:pos="720"/>
        </w:tabs>
        <w:ind w:left="720" w:hanging="360"/>
      </w:pPr>
      <w:rPr>
        <w:rFonts w:ascii="Wingdings 2" w:hAnsi="Wingdings 2" w:hint="default"/>
      </w:rPr>
    </w:lvl>
    <w:lvl w:ilvl="1" w:tplc="49ACB306">
      <w:start w:val="21"/>
      <w:numFmt w:val="bullet"/>
      <w:lvlText w:val=""/>
      <w:lvlJc w:val="left"/>
      <w:pPr>
        <w:tabs>
          <w:tab w:val="num" w:pos="1440"/>
        </w:tabs>
        <w:ind w:left="1440" w:hanging="360"/>
      </w:pPr>
      <w:rPr>
        <w:rFonts w:ascii="Wingdings 2" w:hAnsi="Wingdings 2" w:hint="default"/>
      </w:rPr>
    </w:lvl>
    <w:lvl w:ilvl="2" w:tplc="8D04561A" w:tentative="1">
      <w:start w:val="1"/>
      <w:numFmt w:val="bullet"/>
      <w:lvlText w:val=""/>
      <w:lvlJc w:val="left"/>
      <w:pPr>
        <w:tabs>
          <w:tab w:val="num" w:pos="2160"/>
        </w:tabs>
        <w:ind w:left="2160" w:hanging="360"/>
      </w:pPr>
      <w:rPr>
        <w:rFonts w:ascii="Wingdings 2" w:hAnsi="Wingdings 2" w:hint="default"/>
      </w:rPr>
    </w:lvl>
    <w:lvl w:ilvl="3" w:tplc="B944DD66" w:tentative="1">
      <w:start w:val="1"/>
      <w:numFmt w:val="bullet"/>
      <w:lvlText w:val=""/>
      <w:lvlJc w:val="left"/>
      <w:pPr>
        <w:tabs>
          <w:tab w:val="num" w:pos="2880"/>
        </w:tabs>
        <w:ind w:left="2880" w:hanging="360"/>
      </w:pPr>
      <w:rPr>
        <w:rFonts w:ascii="Wingdings 2" w:hAnsi="Wingdings 2" w:hint="default"/>
      </w:rPr>
    </w:lvl>
    <w:lvl w:ilvl="4" w:tplc="144E6934" w:tentative="1">
      <w:start w:val="1"/>
      <w:numFmt w:val="bullet"/>
      <w:lvlText w:val=""/>
      <w:lvlJc w:val="left"/>
      <w:pPr>
        <w:tabs>
          <w:tab w:val="num" w:pos="3600"/>
        </w:tabs>
        <w:ind w:left="3600" w:hanging="360"/>
      </w:pPr>
      <w:rPr>
        <w:rFonts w:ascii="Wingdings 2" w:hAnsi="Wingdings 2" w:hint="default"/>
      </w:rPr>
    </w:lvl>
    <w:lvl w:ilvl="5" w:tplc="4694307C" w:tentative="1">
      <w:start w:val="1"/>
      <w:numFmt w:val="bullet"/>
      <w:lvlText w:val=""/>
      <w:lvlJc w:val="left"/>
      <w:pPr>
        <w:tabs>
          <w:tab w:val="num" w:pos="4320"/>
        </w:tabs>
        <w:ind w:left="4320" w:hanging="360"/>
      </w:pPr>
      <w:rPr>
        <w:rFonts w:ascii="Wingdings 2" w:hAnsi="Wingdings 2" w:hint="default"/>
      </w:rPr>
    </w:lvl>
    <w:lvl w:ilvl="6" w:tplc="868C3638" w:tentative="1">
      <w:start w:val="1"/>
      <w:numFmt w:val="bullet"/>
      <w:lvlText w:val=""/>
      <w:lvlJc w:val="left"/>
      <w:pPr>
        <w:tabs>
          <w:tab w:val="num" w:pos="5040"/>
        </w:tabs>
        <w:ind w:left="5040" w:hanging="360"/>
      </w:pPr>
      <w:rPr>
        <w:rFonts w:ascii="Wingdings 2" w:hAnsi="Wingdings 2" w:hint="default"/>
      </w:rPr>
    </w:lvl>
    <w:lvl w:ilvl="7" w:tplc="5A84E61C" w:tentative="1">
      <w:start w:val="1"/>
      <w:numFmt w:val="bullet"/>
      <w:lvlText w:val=""/>
      <w:lvlJc w:val="left"/>
      <w:pPr>
        <w:tabs>
          <w:tab w:val="num" w:pos="5760"/>
        </w:tabs>
        <w:ind w:left="5760" w:hanging="360"/>
      </w:pPr>
      <w:rPr>
        <w:rFonts w:ascii="Wingdings 2" w:hAnsi="Wingdings 2" w:hint="default"/>
      </w:rPr>
    </w:lvl>
    <w:lvl w:ilvl="8" w:tplc="65FC05C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096A92"/>
    <w:multiLevelType w:val="hybridMultilevel"/>
    <w:tmpl w:val="9F4A4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F6BC8"/>
    <w:multiLevelType w:val="hybridMultilevel"/>
    <w:tmpl w:val="BD76CAD6"/>
    <w:lvl w:ilvl="0" w:tplc="0409000F">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21FA"/>
    <w:multiLevelType w:val="hybridMultilevel"/>
    <w:tmpl w:val="77FC6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D451D"/>
    <w:multiLevelType w:val="hybridMultilevel"/>
    <w:tmpl w:val="56348B0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6" w15:restartNumberingAfterBreak="0">
    <w:nsid w:val="2B0A6320"/>
    <w:multiLevelType w:val="hybridMultilevel"/>
    <w:tmpl w:val="3238ED6A"/>
    <w:lvl w:ilvl="0" w:tplc="DF8C7A3E">
      <w:start w:val="16"/>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26F93"/>
    <w:multiLevelType w:val="hybridMultilevel"/>
    <w:tmpl w:val="2FCAB5F0"/>
    <w:lvl w:ilvl="0" w:tplc="6AF0FE7C">
      <w:start w:val="1"/>
      <w:numFmt w:val="bullet"/>
      <w:lvlText w:val="•"/>
      <w:lvlJc w:val="left"/>
      <w:pPr>
        <w:tabs>
          <w:tab w:val="num" w:pos="720"/>
        </w:tabs>
        <w:ind w:left="720" w:hanging="360"/>
      </w:pPr>
      <w:rPr>
        <w:rFonts w:ascii="Arial" w:hAnsi="Arial" w:hint="default"/>
      </w:rPr>
    </w:lvl>
    <w:lvl w:ilvl="1" w:tplc="93A25804">
      <w:start w:val="870"/>
      <w:numFmt w:val="bullet"/>
      <w:lvlText w:val="–"/>
      <w:lvlJc w:val="left"/>
      <w:pPr>
        <w:tabs>
          <w:tab w:val="num" w:pos="1440"/>
        </w:tabs>
        <w:ind w:left="1440" w:hanging="360"/>
      </w:pPr>
      <w:rPr>
        <w:rFonts w:ascii="Arial" w:hAnsi="Arial" w:hint="default"/>
      </w:rPr>
    </w:lvl>
    <w:lvl w:ilvl="2" w:tplc="2B8634C6">
      <w:start w:val="870"/>
      <w:numFmt w:val="bullet"/>
      <w:lvlText w:val="•"/>
      <w:lvlJc w:val="left"/>
      <w:pPr>
        <w:tabs>
          <w:tab w:val="num" w:pos="2160"/>
        </w:tabs>
        <w:ind w:left="2160" w:hanging="360"/>
      </w:pPr>
      <w:rPr>
        <w:rFonts w:ascii="Arial" w:hAnsi="Arial" w:hint="default"/>
      </w:rPr>
    </w:lvl>
    <w:lvl w:ilvl="3" w:tplc="FCDC1DC8" w:tentative="1">
      <w:start w:val="1"/>
      <w:numFmt w:val="bullet"/>
      <w:lvlText w:val="•"/>
      <w:lvlJc w:val="left"/>
      <w:pPr>
        <w:tabs>
          <w:tab w:val="num" w:pos="2880"/>
        </w:tabs>
        <w:ind w:left="2880" w:hanging="360"/>
      </w:pPr>
      <w:rPr>
        <w:rFonts w:ascii="Arial" w:hAnsi="Arial" w:hint="default"/>
      </w:rPr>
    </w:lvl>
    <w:lvl w:ilvl="4" w:tplc="EE1C5D54" w:tentative="1">
      <w:start w:val="1"/>
      <w:numFmt w:val="bullet"/>
      <w:lvlText w:val="•"/>
      <w:lvlJc w:val="left"/>
      <w:pPr>
        <w:tabs>
          <w:tab w:val="num" w:pos="3600"/>
        </w:tabs>
        <w:ind w:left="3600" w:hanging="360"/>
      </w:pPr>
      <w:rPr>
        <w:rFonts w:ascii="Arial" w:hAnsi="Arial" w:hint="default"/>
      </w:rPr>
    </w:lvl>
    <w:lvl w:ilvl="5" w:tplc="E2BAADA2" w:tentative="1">
      <w:start w:val="1"/>
      <w:numFmt w:val="bullet"/>
      <w:lvlText w:val="•"/>
      <w:lvlJc w:val="left"/>
      <w:pPr>
        <w:tabs>
          <w:tab w:val="num" w:pos="4320"/>
        </w:tabs>
        <w:ind w:left="4320" w:hanging="360"/>
      </w:pPr>
      <w:rPr>
        <w:rFonts w:ascii="Arial" w:hAnsi="Arial" w:hint="default"/>
      </w:rPr>
    </w:lvl>
    <w:lvl w:ilvl="6" w:tplc="8C122842" w:tentative="1">
      <w:start w:val="1"/>
      <w:numFmt w:val="bullet"/>
      <w:lvlText w:val="•"/>
      <w:lvlJc w:val="left"/>
      <w:pPr>
        <w:tabs>
          <w:tab w:val="num" w:pos="5040"/>
        </w:tabs>
        <w:ind w:left="5040" w:hanging="360"/>
      </w:pPr>
      <w:rPr>
        <w:rFonts w:ascii="Arial" w:hAnsi="Arial" w:hint="default"/>
      </w:rPr>
    </w:lvl>
    <w:lvl w:ilvl="7" w:tplc="C0F056F2" w:tentative="1">
      <w:start w:val="1"/>
      <w:numFmt w:val="bullet"/>
      <w:lvlText w:val="•"/>
      <w:lvlJc w:val="left"/>
      <w:pPr>
        <w:tabs>
          <w:tab w:val="num" w:pos="5760"/>
        </w:tabs>
        <w:ind w:left="5760" w:hanging="360"/>
      </w:pPr>
      <w:rPr>
        <w:rFonts w:ascii="Arial" w:hAnsi="Arial" w:hint="default"/>
      </w:rPr>
    </w:lvl>
    <w:lvl w:ilvl="8" w:tplc="1C1817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2A4A88"/>
    <w:multiLevelType w:val="hybridMultilevel"/>
    <w:tmpl w:val="31B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C0F33"/>
    <w:multiLevelType w:val="hybridMultilevel"/>
    <w:tmpl w:val="9FBC9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64345E"/>
    <w:multiLevelType w:val="hybridMultilevel"/>
    <w:tmpl w:val="6382DE10"/>
    <w:lvl w:ilvl="0" w:tplc="8EE0BC46">
      <w:start w:val="1"/>
      <w:numFmt w:val="bullet"/>
      <w:lvlText w:val=""/>
      <w:lvlJc w:val="left"/>
      <w:pPr>
        <w:tabs>
          <w:tab w:val="num" w:pos="720"/>
        </w:tabs>
        <w:ind w:left="720" w:hanging="360"/>
      </w:pPr>
      <w:rPr>
        <w:rFonts w:ascii="Wingdings 2" w:hAnsi="Wingdings 2" w:hint="default"/>
      </w:rPr>
    </w:lvl>
    <w:lvl w:ilvl="1" w:tplc="52088200">
      <w:start w:val="108"/>
      <w:numFmt w:val="bullet"/>
      <w:lvlText w:val=""/>
      <w:lvlJc w:val="left"/>
      <w:pPr>
        <w:tabs>
          <w:tab w:val="num" w:pos="1440"/>
        </w:tabs>
        <w:ind w:left="1440" w:hanging="360"/>
      </w:pPr>
      <w:rPr>
        <w:rFonts w:ascii="Wingdings 2" w:hAnsi="Wingdings 2" w:hint="default"/>
      </w:rPr>
    </w:lvl>
    <w:lvl w:ilvl="2" w:tplc="DF5A4188" w:tentative="1">
      <w:start w:val="1"/>
      <w:numFmt w:val="bullet"/>
      <w:lvlText w:val=""/>
      <w:lvlJc w:val="left"/>
      <w:pPr>
        <w:tabs>
          <w:tab w:val="num" w:pos="2160"/>
        </w:tabs>
        <w:ind w:left="2160" w:hanging="360"/>
      </w:pPr>
      <w:rPr>
        <w:rFonts w:ascii="Wingdings 2" w:hAnsi="Wingdings 2" w:hint="default"/>
      </w:rPr>
    </w:lvl>
    <w:lvl w:ilvl="3" w:tplc="8E586A88" w:tentative="1">
      <w:start w:val="1"/>
      <w:numFmt w:val="bullet"/>
      <w:lvlText w:val=""/>
      <w:lvlJc w:val="left"/>
      <w:pPr>
        <w:tabs>
          <w:tab w:val="num" w:pos="2880"/>
        </w:tabs>
        <w:ind w:left="2880" w:hanging="360"/>
      </w:pPr>
      <w:rPr>
        <w:rFonts w:ascii="Wingdings 2" w:hAnsi="Wingdings 2" w:hint="default"/>
      </w:rPr>
    </w:lvl>
    <w:lvl w:ilvl="4" w:tplc="858025A8" w:tentative="1">
      <w:start w:val="1"/>
      <w:numFmt w:val="bullet"/>
      <w:lvlText w:val=""/>
      <w:lvlJc w:val="left"/>
      <w:pPr>
        <w:tabs>
          <w:tab w:val="num" w:pos="3600"/>
        </w:tabs>
        <w:ind w:left="3600" w:hanging="360"/>
      </w:pPr>
      <w:rPr>
        <w:rFonts w:ascii="Wingdings 2" w:hAnsi="Wingdings 2" w:hint="default"/>
      </w:rPr>
    </w:lvl>
    <w:lvl w:ilvl="5" w:tplc="19DA409A" w:tentative="1">
      <w:start w:val="1"/>
      <w:numFmt w:val="bullet"/>
      <w:lvlText w:val=""/>
      <w:lvlJc w:val="left"/>
      <w:pPr>
        <w:tabs>
          <w:tab w:val="num" w:pos="4320"/>
        </w:tabs>
        <w:ind w:left="4320" w:hanging="360"/>
      </w:pPr>
      <w:rPr>
        <w:rFonts w:ascii="Wingdings 2" w:hAnsi="Wingdings 2" w:hint="default"/>
      </w:rPr>
    </w:lvl>
    <w:lvl w:ilvl="6" w:tplc="E2F690E8" w:tentative="1">
      <w:start w:val="1"/>
      <w:numFmt w:val="bullet"/>
      <w:lvlText w:val=""/>
      <w:lvlJc w:val="left"/>
      <w:pPr>
        <w:tabs>
          <w:tab w:val="num" w:pos="5040"/>
        </w:tabs>
        <w:ind w:left="5040" w:hanging="360"/>
      </w:pPr>
      <w:rPr>
        <w:rFonts w:ascii="Wingdings 2" w:hAnsi="Wingdings 2" w:hint="default"/>
      </w:rPr>
    </w:lvl>
    <w:lvl w:ilvl="7" w:tplc="765C0632" w:tentative="1">
      <w:start w:val="1"/>
      <w:numFmt w:val="bullet"/>
      <w:lvlText w:val=""/>
      <w:lvlJc w:val="left"/>
      <w:pPr>
        <w:tabs>
          <w:tab w:val="num" w:pos="5760"/>
        </w:tabs>
        <w:ind w:left="5760" w:hanging="360"/>
      </w:pPr>
      <w:rPr>
        <w:rFonts w:ascii="Wingdings 2" w:hAnsi="Wingdings 2" w:hint="default"/>
      </w:rPr>
    </w:lvl>
    <w:lvl w:ilvl="8" w:tplc="0E04F69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4FA1C5D"/>
    <w:multiLevelType w:val="hybridMultilevel"/>
    <w:tmpl w:val="88883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A7073D"/>
    <w:multiLevelType w:val="hybridMultilevel"/>
    <w:tmpl w:val="29EEFE16"/>
    <w:lvl w:ilvl="0" w:tplc="9F7E46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F7314"/>
    <w:multiLevelType w:val="hybridMultilevel"/>
    <w:tmpl w:val="3AAEA88C"/>
    <w:lvl w:ilvl="0" w:tplc="AA9E2180">
      <w:start w:val="1"/>
      <w:numFmt w:val="bullet"/>
      <w:lvlText w:val=""/>
      <w:lvlJc w:val="left"/>
      <w:pPr>
        <w:tabs>
          <w:tab w:val="num" w:pos="720"/>
        </w:tabs>
        <w:ind w:left="720" w:hanging="360"/>
      </w:pPr>
      <w:rPr>
        <w:rFonts w:ascii="Wingdings 2" w:hAnsi="Wingdings 2" w:hint="default"/>
      </w:rPr>
    </w:lvl>
    <w:lvl w:ilvl="1" w:tplc="81B4775A">
      <w:start w:val="36"/>
      <w:numFmt w:val="bullet"/>
      <w:lvlText w:val=""/>
      <w:lvlJc w:val="left"/>
      <w:pPr>
        <w:tabs>
          <w:tab w:val="num" w:pos="1440"/>
        </w:tabs>
        <w:ind w:left="1440" w:hanging="360"/>
      </w:pPr>
      <w:rPr>
        <w:rFonts w:ascii="Wingdings 2" w:hAnsi="Wingdings 2" w:hint="default"/>
      </w:rPr>
    </w:lvl>
    <w:lvl w:ilvl="2" w:tplc="4B543940" w:tentative="1">
      <w:start w:val="1"/>
      <w:numFmt w:val="bullet"/>
      <w:lvlText w:val=""/>
      <w:lvlJc w:val="left"/>
      <w:pPr>
        <w:tabs>
          <w:tab w:val="num" w:pos="2160"/>
        </w:tabs>
        <w:ind w:left="2160" w:hanging="360"/>
      </w:pPr>
      <w:rPr>
        <w:rFonts w:ascii="Wingdings 2" w:hAnsi="Wingdings 2" w:hint="default"/>
      </w:rPr>
    </w:lvl>
    <w:lvl w:ilvl="3" w:tplc="C3320732" w:tentative="1">
      <w:start w:val="1"/>
      <w:numFmt w:val="bullet"/>
      <w:lvlText w:val=""/>
      <w:lvlJc w:val="left"/>
      <w:pPr>
        <w:tabs>
          <w:tab w:val="num" w:pos="2880"/>
        </w:tabs>
        <w:ind w:left="2880" w:hanging="360"/>
      </w:pPr>
      <w:rPr>
        <w:rFonts w:ascii="Wingdings 2" w:hAnsi="Wingdings 2" w:hint="default"/>
      </w:rPr>
    </w:lvl>
    <w:lvl w:ilvl="4" w:tplc="741CC2C4" w:tentative="1">
      <w:start w:val="1"/>
      <w:numFmt w:val="bullet"/>
      <w:lvlText w:val=""/>
      <w:lvlJc w:val="left"/>
      <w:pPr>
        <w:tabs>
          <w:tab w:val="num" w:pos="3600"/>
        </w:tabs>
        <w:ind w:left="3600" w:hanging="360"/>
      </w:pPr>
      <w:rPr>
        <w:rFonts w:ascii="Wingdings 2" w:hAnsi="Wingdings 2" w:hint="default"/>
      </w:rPr>
    </w:lvl>
    <w:lvl w:ilvl="5" w:tplc="65F62BBC" w:tentative="1">
      <w:start w:val="1"/>
      <w:numFmt w:val="bullet"/>
      <w:lvlText w:val=""/>
      <w:lvlJc w:val="left"/>
      <w:pPr>
        <w:tabs>
          <w:tab w:val="num" w:pos="4320"/>
        </w:tabs>
        <w:ind w:left="4320" w:hanging="360"/>
      </w:pPr>
      <w:rPr>
        <w:rFonts w:ascii="Wingdings 2" w:hAnsi="Wingdings 2" w:hint="default"/>
      </w:rPr>
    </w:lvl>
    <w:lvl w:ilvl="6" w:tplc="352AE81E" w:tentative="1">
      <w:start w:val="1"/>
      <w:numFmt w:val="bullet"/>
      <w:lvlText w:val=""/>
      <w:lvlJc w:val="left"/>
      <w:pPr>
        <w:tabs>
          <w:tab w:val="num" w:pos="5040"/>
        </w:tabs>
        <w:ind w:left="5040" w:hanging="360"/>
      </w:pPr>
      <w:rPr>
        <w:rFonts w:ascii="Wingdings 2" w:hAnsi="Wingdings 2" w:hint="default"/>
      </w:rPr>
    </w:lvl>
    <w:lvl w:ilvl="7" w:tplc="588EB46E" w:tentative="1">
      <w:start w:val="1"/>
      <w:numFmt w:val="bullet"/>
      <w:lvlText w:val=""/>
      <w:lvlJc w:val="left"/>
      <w:pPr>
        <w:tabs>
          <w:tab w:val="num" w:pos="5760"/>
        </w:tabs>
        <w:ind w:left="5760" w:hanging="360"/>
      </w:pPr>
      <w:rPr>
        <w:rFonts w:ascii="Wingdings 2" w:hAnsi="Wingdings 2" w:hint="default"/>
      </w:rPr>
    </w:lvl>
    <w:lvl w:ilvl="8" w:tplc="5A2CD56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EDD568D"/>
    <w:multiLevelType w:val="hybridMultilevel"/>
    <w:tmpl w:val="54A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908962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43944"/>
    <w:multiLevelType w:val="hybridMultilevel"/>
    <w:tmpl w:val="135E65CA"/>
    <w:lvl w:ilvl="0" w:tplc="0409000F">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20CA2"/>
    <w:multiLevelType w:val="hybridMultilevel"/>
    <w:tmpl w:val="87F66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D750D"/>
    <w:multiLevelType w:val="hybridMultilevel"/>
    <w:tmpl w:val="6D443576"/>
    <w:lvl w:ilvl="0" w:tplc="C5D8859E">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97AE8"/>
    <w:multiLevelType w:val="hybridMultilevel"/>
    <w:tmpl w:val="4ED6BCA6"/>
    <w:lvl w:ilvl="0" w:tplc="0409000F">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94CA1"/>
    <w:multiLevelType w:val="hybridMultilevel"/>
    <w:tmpl w:val="025254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D1347"/>
    <w:multiLevelType w:val="hybridMultilevel"/>
    <w:tmpl w:val="899003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B48B7"/>
    <w:multiLevelType w:val="hybridMultilevel"/>
    <w:tmpl w:val="A7B089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E15439"/>
    <w:multiLevelType w:val="hybridMultilevel"/>
    <w:tmpl w:val="942A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93080"/>
    <w:multiLevelType w:val="hybridMultilevel"/>
    <w:tmpl w:val="AD9A7CDA"/>
    <w:lvl w:ilvl="0" w:tplc="2DB61FD6">
      <w:start w:val="1"/>
      <w:numFmt w:val="bullet"/>
      <w:lvlText w:val=""/>
      <w:lvlJc w:val="left"/>
      <w:pPr>
        <w:tabs>
          <w:tab w:val="num" w:pos="720"/>
        </w:tabs>
        <w:ind w:left="720" w:hanging="360"/>
      </w:pPr>
      <w:rPr>
        <w:rFonts w:ascii="Wingdings 2" w:hAnsi="Wingdings 2" w:hint="default"/>
      </w:rPr>
    </w:lvl>
    <w:lvl w:ilvl="1" w:tplc="A5EA7CF8" w:tentative="1">
      <w:start w:val="1"/>
      <w:numFmt w:val="bullet"/>
      <w:lvlText w:val=""/>
      <w:lvlJc w:val="left"/>
      <w:pPr>
        <w:tabs>
          <w:tab w:val="num" w:pos="1440"/>
        </w:tabs>
        <w:ind w:left="1440" w:hanging="360"/>
      </w:pPr>
      <w:rPr>
        <w:rFonts w:ascii="Wingdings 2" w:hAnsi="Wingdings 2" w:hint="default"/>
      </w:rPr>
    </w:lvl>
    <w:lvl w:ilvl="2" w:tplc="91C84C7E" w:tentative="1">
      <w:start w:val="1"/>
      <w:numFmt w:val="bullet"/>
      <w:lvlText w:val=""/>
      <w:lvlJc w:val="left"/>
      <w:pPr>
        <w:tabs>
          <w:tab w:val="num" w:pos="2160"/>
        </w:tabs>
        <w:ind w:left="2160" w:hanging="360"/>
      </w:pPr>
      <w:rPr>
        <w:rFonts w:ascii="Wingdings 2" w:hAnsi="Wingdings 2" w:hint="default"/>
      </w:rPr>
    </w:lvl>
    <w:lvl w:ilvl="3" w:tplc="05746C54" w:tentative="1">
      <w:start w:val="1"/>
      <w:numFmt w:val="bullet"/>
      <w:lvlText w:val=""/>
      <w:lvlJc w:val="left"/>
      <w:pPr>
        <w:tabs>
          <w:tab w:val="num" w:pos="2880"/>
        </w:tabs>
        <w:ind w:left="2880" w:hanging="360"/>
      </w:pPr>
      <w:rPr>
        <w:rFonts w:ascii="Wingdings 2" w:hAnsi="Wingdings 2" w:hint="default"/>
      </w:rPr>
    </w:lvl>
    <w:lvl w:ilvl="4" w:tplc="64B27BAE" w:tentative="1">
      <w:start w:val="1"/>
      <w:numFmt w:val="bullet"/>
      <w:lvlText w:val=""/>
      <w:lvlJc w:val="left"/>
      <w:pPr>
        <w:tabs>
          <w:tab w:val="num" w:pos="3600"/>
        </w:tabs>
        <w:ind w:left="3600" w:hanging="360"/>
      </w:pPr>
      <w:rPr>
        <w:rFonts w:ascii="Wingdings 2" w:hAnsi="Wingdings 2" w:hint="default"/>
      </w:rPr>
    </w:lvl>
    <w:lvl w:ilvl="5" w:tplc="37589604" w:tentative="1">
      <w:start w:val="1"/>
      <w:numFmt w:val="bullet"/>
      <w:lvlText w:val=""/>
      <w:lvlJc w:val="left"/>
      <w:pPr>
        <w:tabs>
          <w:tab w:val="num" w:pos="4320"/>
        </w:tabs>
        <w:ind w:left="4320" w:hanging="360"/>
      </w:pPr>
      <w:rPr>
        <w:rFonts w:ascii="Wingdings 2" w:hAnsi="Wingdings 2" w:hint="default"/>
      </w:rPr>
    </w:lvl>
    <w:lvl w:ilvl="6" w:tplc="AAE20B60" w:tentative="1">
      <w:start w:val="1"/>
      <w:numFmt w:val="bullet"/>
      <w:lvlText w:val=""/>
      <w:lvlJc w:val="left"/>
      <w:pPr>
        <w:tabs>
          <w:tab w:val="num" w:pos="5040"/>
        </w:tabs>
        <w:ind w:left="5040" w:hanging="360"/>
      </w:pPr>
      <w:rPr>
        <w:rFonts w:ascii="Wingdings 2" w:hAnsi="Wingdings 2" w:hint="default"/>
      </w:rPr>
    </w:lvl>
    <w:lvl w:ilvl="7" w:tplc="C24A3CE2" w:tentative="1">
      <w:start w:val="1"/>
      <w:numFmt w:val="bullet"/>
      <w:lvlText w:val=""/>
      <w:lvlJc w:val="left"/>
      <w:pPr>
        <w:tabs>
          <w:tab w:val="num" w:pos="5760"/>
        </w:tabs>
        <w:ind w:left="5760" w:hanging="360"/>
      </w:pPr>
      <w:rPr>
        <w:rFonts w:ascii="Wingdings 2" w:hAnsi="Wingdings 2" w:hint="default"/>
      </w:rPr>
    </w:lvl>
    <w:lvl w:ilvl="8" w:tplc="0DDAB46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B45245B"/>
    <w:multiLevelType w:val="hybridMultilevel"/>
    <w:tmpl w:val="FB628D64"/>
    <w:lvl w:ilvl="0" w:tplc="C8E0CC4E">
      <w:start w:val="1"/>
      <w:numFmt w:val="bullet"/>
      <w:lvlText w:val=""/>
      <w:lvlJc w:val="left"/>
      <w:pPr>
        <w:tabs>
          <w:tab w:val="num" w:pos="720"/>
        </w:tabs>
        <w:ind w:left="720" w:hanging="360"/>
      </w:pPr>
      <w:rPr>
        <w:rFonts w:ascii="Wingdings 2" w:hAnsi="Wingdings 2" w:hint="default"/>
      </w:rPr>
    </w:lvl>
    <w:lvl w:ilvl="1" w:tplc="4712D3AA">
      <w:start w:val="1"/>
      <w:numFmt w:val="bullet"/>
      <w:lvlText w:val=""/>
      <w:lvlJc w:val="left"/>
      <w:pPr>
        <w:tabs>
          <w:tab w:val="num" w:pos="1440"/>
        </w:tabs>
        <w:ind w:left="1440" w:hanging="360"/>
      </w:pPr>
      <w:rPr>
        <w:rFonts w:ascii="Wingdings 2" w:hAnsi="Wingdings 2" w:hint="default"/>
      </w:rPr>
    </w:lvl>
    <w:lvl w:ilvl="2" w:tplc="DEEA3F60" w:tentative="1">
      <w:start w:val="1"/>
      <w:numFmt w:val="bullet"/>
      <w:lvlText w:val=""/>
      <w:lvlJc w:val="left"/>
      <w:pPr>
        <w:tabs>
          <w:tab w:val="num" w:pos="2160"/>
        </w:tabs>
        <w:ind w:left="2160" w:hanging="360"/>
      </w:pPr>
      <w:rPr>
        <w:rFonts w:ascii="Wingdings 2" w:hAnsi="Wingdings 2" w:hint="default"/>
      </w:rPr>
    </w:lvl>
    <w:lvl w:ilvl="3" w:tplc="CCD0D8E4" w:tentative="1">
      <w:start w:val="1"/>
      <w:numFmt w:val="bullet"/>
      <w:lvlText w:val=""/>
      <w:lvlJc w:val="left"/>
      <w:pPr>
        <w:tabs>
          <w:tab w:val="num" w:pos="2880"/>
        </w:tabs>
        <w:ind w:left="2880" w:hanging="360"/>
      </w:pPr>
      <w:rPr>
        <w:rFonts w:ascii="Wingdings 2" w:hAnsi="Wingdings 2" w:hint="default"/>
      </w:rPr>
    </w:lvl>
    <w:lvl w:ilvl="4" w:tplc="5A5AA83C" w:tentative="1">
      <w:start w:val="1"/>
      <w:numFmt w:val="bullet"/>
      <w:lvlText w:val=""/>
      <w:lvlJc w:val="left"/>
      <w:pPr>
        <w:tabs>
          <w:tab w:val="num" w:pos="3600"/>
        </w:tabs>
        <w:ind w:left="3600" w:hanging="360"/>
      </w:pPr>
      <w:rPr>
        <w:rFonts w:ascii="Wingdings 2" w:hAnsi="Wingdings 2" w:hint="default"/>
      </w:rPr>
    </w:lvl>
    <w:lvl w:ilvl="5" w:tplc="8932DF7A" w:tentative="1">
      <w:start w:val="1"/>
      <w:numFmt w:val="bullet"/>
      <w:lvlText w:val=""/>
      <w:lvlJc w:val="left"/>
      <w:pPr>
        <w:tabs>
          <w:tab w:val="num" w:pos="4320"/>
        </w:tabs>
        <w:ind w:left="4320" w:hanging="360"/>
      </w:pPr>
      <w:rPr>
        <w:rFonts w:ascii="Wingdings 2" w:hAnsi="Wingdings 2" w:hint="default"/>
      </w:rPr>
    </w:lvl>
    <w:lvl w:ilvl="6" w:tplc="DCC63672" w:tentative="1">
      <w:start w:val="1"/>
      <w:numFmt w:val="bullet"/>
      <w:lvlText w:val=""/>
      <w:lvlJc w:val="left"/>
      <w:pPr>
        <w:tabs>
          <w:tab w:val="num" w:pos="5040"/>
        </w:tabs>
        <w:ind w:left="5040" w:hanging="360"/>
      </w:pPr>
      <w:rPr>
        <w:rFonts w:ascii="Wingdings 2" w:hAnsi="Wingdings 2" w:hint="default"/>
      </w:rPr>
    </w:lvl>
    <w:lvl w:ilvl="7" w:tplc="28E8BCA8" w:tentative="1">
      <w:start w:val="1"/>
      <w:numFmt w:val="bullet"/>
      <w:lvlText w:val=""/>
      <w:lvlJc w:val="left"/>
      <w:pPr>
        <w:tabs>
          <w:tab w:val="num" w:pos="5760"/>
        </w:tabs>
        <w:ind w:left="5760" w:hanging="360"/>
      </w:pPr>
      <w:rPr>
        <w:rFonts w:ascii="Wingdings 2" w:hAnsi="Wingdings 2" w:hint="default"/>
      </w:rPr>
    </w:lvl>
    <w:lvl w:ilvl="8" w:tplc="2808097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DFA0099"/>
    <w:multiLevelType w:val="multilevel"/>
    <w:tmpl w:val="546A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3D045D"/>
    <w:multiLevelType w:val="hybridMultilevel"/>
    <w:tmpl w:val="6DF2694E"/>
    <w:lvl w:ilvl="0" w:tplc="0409000F">
      <w:start w:val="17"/>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435F81"/>
    <w:multiLevelType w:val="hybridMultilevel"/>
    <w:tmpl w:val="5A3AD11C"/>
    <w:lvl w:ilvl="0" w:tplc="6FCC70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D16D75"/>
    <w:multiLevelType w:val="hybridMultilevel"/>
    <w:tmpl w:val="C1E6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439A"/>
    <w:multiLevelType w:val="hybridMultilevel"/>
    <w:tmpl w:val="9488CF46"/>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702F5"/>
    <w:multiLevelType w:val="hybridMultilevel"/>
    <w:tmpl w:val="7DA491E2"/>
    <w:lvl w:ilvl="0" w:tplc="A2B2F76C">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D325D"/>
    <w:multiLevelType w:val="hybridMultilevel"/>
    <w:tmpl w:val="AC5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86B8D"/>
    <w:multiLevelType w:val="hybridMultilevel"/>
    <w:tmpl w:val="9C8E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908962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B7126"/>
    <w:multiLevelType w:val="hybridMultilevel"/>
    <w:tmpl w:val="01429B42"/>
    <w:lvl w:ilvl="0" w:tplc="E17E3A1E">
      <w:start w:val="1"/>
      <w:numFmt w:val="bullet"/>
      <w:lvlText w:val=""/>
      <w:lvlJc w:val="left"/>
      <w:pPr>
        <w:tabs>
          <w:tab w:val="num" w:pos="720"/>
        </w:tabs>
        <w:ind w:left="720" w:hanging="360"/>
      </w:pPr>
      <w:rPr>
        <w:rFonts w:ascii="Wingdings 2" w:hAnsi="Wingdings 2" w:hint="default"/>
      </w:rPr>
    </w:lvl>
    <w:lvl w:ilvl="1" w:tplc="FFB68220">
      <w:start w:val="36"/>
      <w:numFmt w:val="bullet"/>
      <w:lvlText w:val=""/>
      <w:lvlJc w:val="left"/>
      <w:pPr>
        <w:tabs>
          <w:tab w:val="num" w:pos="1440"/>
        </w:tabs>
        <w:ind w:left="1440" w:hanging="360"/>
      </w:pPr>
      <w:rPr>
        <w:rFonts w:ascii="Wingdings 2" w:hAnsi="Wingdings 2" w:hint="default"/>
      </w:rPr>
    </w:lvl>
    <w:lvl w:ilvl="2" w:tplc="A6323B3C" w:tentative="1">
      <w:start w:val="1"/>
      <w:numFmt w:val="bullet"/>
      <w:lvlText w:val=""/>
      <w:lvlJc w:val="left"/>
      <w:pPr>
        <w:tabs>
          <w:tab w:val="num" w:pos="2160"/>
        </w:tabs>
        <w:ind w:left="2160" w:hanging="360"/>
      </w:pPr>
      <w:rPr>
        <w:rFonts w:ascii="Wingdings 2" w:hAnsi="Wingdings 2" w:hint="default"/>
      </w:rPr>
    </w:lvl>
    <w:lvl w:ilvl="3" w:tplc="ED16F052" w:tentative="1">
      <w:start w:val="1"/>
      <w:numFmt w:val="bullet"/>
      <w:lvlText w:val=""/>
      <w:lvlJc w:val="left"/>
      <w:pPr>
        <w:tabs>
          <w:tab w:val="num" w:pos="2880"/>
        </w:tabs>
        <w:ind w:left="2880" w:hanging="360"/>
      </w:pPr>
      <w:rPr>
        <w:rFonts w:ascii="Wingdings 2" w:hAnsi="Wingdings 2" w:hint="default"/>
      </w:rPr>
    </w:lvl>
    <w:lvl w:ilvl="4" w:tplc="41326B0E" w:tentative="1">
      <w:start w:val="1"/>
      <w:numFmt w:val="bullet"/>
      <w:lvlText w:val=""/>
      <w:lvlJc w:val="left"/>
      <w:pPr>
        <w:tabs>
          <w:tab w:val="num" w:pos="3600"/>
        </w:tabs>
        <w:ind w:left="3600" w:hanging="360"/>
      </w:pPr>
      <w:rPr>
        <w:rFonts w:ascii="Wingdings 2" w:hAnsi="Wingdings 2" w:hint="default"/>
      </w:rPr>
    </w:lvl>
    <w:lvl w:ilvl="5" w:tplc="8DC68A6C" w:tentative="1">
      <w:start w:val="1"/>
      <w:numFmt w:val="bullet"/>
      <w:lvlText w:val=""/>
      <w:lvlJc w:val="left"/>
      <w:pPr>
        <w:tabs>
          <w:tab w:val="num" w:pos="4320"/>
        </w:tabs>
        <w:ind w:left="4320" w:hanging="360"/>
      </w:pPr>
      <w:rPr>
        <w:rFonts w:ascii="Wingdings 2" w:hAnsi="Wingdings 2" w:hint="default"/>
      </w:rPr>
    </w:lvl>
    <w:lvl w:ilvl="6" w:tplc="BB72A9B2" w:tentative="1">
      <w:start w:val="1"/>
      <w:numFmt w:val="bullet"/>
      <w:lvlText w:val=""/>
      <w:lvlJc w:val="left"/>
      <w:pPr>
        <w:tabs>
          <w:tab w:val="num" w:pos="5040"/>
        </w:tabs>
        <w:ind w:left="5040" w:hanging="360"/>
      </w:pPr>
      <w:rPr>
        <w:rFonts w:ascii="Wingdings 2" w:hAnsi="Wingdings 2" w:hint="default"/>
      </w:rPr>
    </w:lvl>
    <w:lvl w:ilvl="7" w:tplc="C25A8A12" w:tentative="1">
      <w:start w:val="1"/>
      <w:numFmt w:val="bullet"/>
      <w:lvlText w:val=""/>
      <w:lvlJc w:val="left"/>
      <w:pPr>
        <w:tabs>
          <w:tab w:val="num" w:pos="5760"/>
        </w:tabs>
        <w:ind w:left="5760" w:hanging="360"/>
      </w:pPr>
      <w:rPr>
        <w:rFonts w:ascii="Wingdings 2" w:hAnsi="Wingdings 2" w:hint="default"/>
      </w:rPr>
    </w:lvl>
    <w:lvl w:ilvl="8" w:tplc="349CB51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E6E2767"/>
    <w:multiLevelType w:val="hybridMultilevel"/>
    <w:tmpl w:val="5588B9B2"/>
    <w:lvl w:ilvl="0" w:tplc="6D7CAF4C">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28"/>
  </w:num>
  <w:num w:numId="4">
    <w:abstractNumId w:val="7"/>
  </w:num>
  <w:num w:numId="5">
    <w:abstractNumId w:val="16"/>
  </w:num>
  <w:num w:numId="6">
    <w:abstractNumId w:val="19"/>
  </w:num>
  <w:num w:numId="7">
    <w:abstractNumId w:val="20"/>
  </w:num>
  <w:num w:numId="8">
    <w:abstractNumId w:val="14"/>
  </w:num>
  <w:num w:numId="9">
    <w:abstractNumId w:val="32"/>
  </w:num>
  <w:num w:numId="10">
    <w:abstractNumId w:val="2"/>
  </w:num>
  <w:num w:numId="11">
    <w:abstractNumId w:val="25"/>
  </w:num>
  <w:num w:numId="12">
    <w:abstractNumId w:val="4"/>
  </w:num>
  <w:num w:numId="13">
    <w:abstractNumId w:val="9"/>
  </w:num>
  <w:num w:numId="14">
    <w:abstractNumId w:val="12"/>
  </w:num>
  <w:num w:numId="15">
    <w:abstractNumId w:val="10"/>
  </w:num>
  <w:num w:numId="16">
    <w:abstractNumId w:val="21"/>
  </w:num>
  <w:num w:numId="17">
    <w:abstractNumId w:val="11"/>
  </w:num>
  <w:num w:numId="18">
    <w:abstractNumId w:val="22"/>
  </w:num>
  <w:num w:numId="19">
    <w:abstractNumId w:val="13"/>
  </w:num>
  <w:num w:numId="20">
    <w:abstractNumId w:val="24"/>
  </w:num>
  <w:num w:numId="21">
    <w:abstractNumId w:val="6"/>
  </w:num>
  <w:num w:numId="22">
    <w:abstractNumId w:val="17"/>
  </w:num>
  <w:num w:numId="23">
    <w:abstractNumId w:val="30"/>
  </w:num>
  <w:num w:numId="24">
    <w:abstractNumId w:val="29"/>
  </w:num>
  <w:num w:numId="25">
    <w:abstractNumId w:val="26"/>
  </w:num>
  <w:num w:numId="26">
    <w:abstractNumId w:val="15"/>
  </w:num>
  <w:num w:numId="27">
    <w:abstractNumId w:val="3"/>
  </w:num>
  <w:num w:numId="28">
    <w:abstractNumId w:val="34"/>
  </w:num>
  <w:num w:numId="29">
    <w:abstractNumId w:val="33"/>
  </w:num>
  <w:num w:numId="30">
    <w:abstractNumId w:val="1"/>
  </w:num>
  <w:num w:numId="31">
    <w:abstractNumId w:val="23"/>
  </w:num>
  <w:num w:numId="32">
    <w:abstractNumId w:val="31"/>
  </w:num>
  <w:num w:numId="33">
    <w:abstractNumId w:val="5"/>
  </w:num>
  <w:num w:numId="34">
    <w:abstractNumId w:val="1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7A"/>
    <w:rsid w:val="00001A21"/>
    <w:rsid w:val="00003551"/>
    <w:rsid w:val="00014A89"/>
    <w:rsid w:val="00020C55"/>
    <w:rsid w:val="0002788D"/>
    <w:rsid w:val="000308EC"/>
    <w:rsid w:val="000367AE"/>
    <w:rsid w:val="000440FC"/>
    <w:rsid w:val="00052453"/>
    <w:rsid w:val="0005477E"/>
    <w:rsid w:val="00061EB4"/>
    <w:rsid w:val="00067F32"/>
    <w:rsid w:val="00074451"/>
    <w:rsid w:val="00083585"/>
    <w:rsid w:val="00097592"/>
    <w:rsid w:val="000B3A1F"/>
    <w:rsid w:val="000C16E2"/>
    <w:rsid w:val="000E3C9B"/>
    <w:rsid w:val="000F3206"/>
    <w:rsid w:val="00102AA3"/>
    <w:rsid w:val="001060D4"/>
    <w:rsid w:val="00117DB5"/>
    <w:rsid w:val="00124ED0"/>
    <w:rsid w:val="00150BD9"/>
    <w:rsid w:val="001713A0"/>
    <w:rsid w:val="00182CAF"/>
    <w:rsid w:val="001860E5"/>
    <w:rsid w:val="0019272F"/>
    <w:rsid w:val="00194CD9"/>
    <w:rsid w:val="00197625"/>
    <w:rsid w:val="001A07C1"/>
    <w:rsid w:val="001A5B65"/>
    <w:rsid w:val="001A78D9"/>
    <w:rsid w:val="001B1E28"/>
    <w:rsid w:val="001B6D3F"/>
    <w:rsid w:val="001D24A1"/>
    <w:rsid w:val="001E2AED"/>
    <w:rsid w:val="001F28FA"/>
    <w:rsid w:val="00201456"/>
    <w:rsid w:val="00202350"/>
    <w:rsid w:val="002111F5"/>
    <w:rsid w:val="00220F7A"/>
    <w:rsid w:val="002402D2"/>
    <w:rsid w:val="00252F7A"/>
    <w:rsid w:val="002564DF"/>
    <w:rsid w:val="00280B38"/>
    <w:rsid w:val="00293349"/>
    <w:rsid w:val="002A2DB8"/>
    <w:rsid w:val="002D17E4"/>
    <w:rsid w:val="00304B3D"/>
    <w:rsid w:val="0030711C"/>
    <w:rsid w:val="00314A91"/>
    <w:rsid w:val="00334061"/>
    <w:rsid w:val="00350A97"/>
    <w:rsid w:val="0035162B"/>
    <w:rsid w:val="00355E96"/>
    <w:rsid w:val="00364232"/>
    <w:rsid w:val="00367101"/>
    <w:rsid w:val="003A3C94"/>
    <w:rsid w:val="003B3740"/>
    <w:rsid w:val="003C3012"/>
    <w:rsid w:val="003D084A"/>
    <w:rsid w:val="003E2C3A"/>
    <w:rsid w:val="003F7241"/>
    <w:rsid w:val="00426181"/>
    <w:rsid w:val="0043523F"/>
    <w:rsid w:val="00482AD6"/>
    <w:rsid w:val="004B17C0"/>
    <w:rsid w:val="004B2BED"/>
    <w:rsid w:val="004C2F15"/>
    <w:rsid w:val="004D1117"/>
    <w:rsid w:val="004E0188"/>
    <w:rsid w:val="004E1CB9"/>
    <w:rsid w:val="004E5C42"/>
    <w:rsid w:val="00506110"/>
    <w:rsid w:val="0051126E"/>
    <w:rsid w:val="00523ACE"/>
    <w:rsid w:val="005A16D3"/>
    <w:rsid w:val="005A2637"/>
    <w:rsid w:val="005B0FC6"/>
    <w:rsid w:val="005B3751"/>
    <w:rsid w:val="005B70CA"/>
    <w:rsid w:val="005B7334"/>
    <w:rsid w:val="005D1760"/>
    <w:rsid w:val="005D32EC"/>
    <w:rsid w:val="005E0D2E"/>
    <w:rsid w:val="00607D4E"/>
    <w:rsid w:val="00621CB7"/>
    <w:rsid w:val="00626208"/>
    <w:rsid w:val="00652A7C"/>
    <w:rsid w:val="006674A4"/>
    <w:rsid w:val="00670E1F"/>
    <w:rsid w:val="006734FE"/>
    <w:rsid w:val="00692827"/>
    <w:rsid w:val="00696EC6"/>
    <w:rsid w:val="006C0BFC"/>
    <w:rsid w:val="006C18C3"/>
    <w:rsid w:val="006C5088"/>
    <w:rsid w:val="006D22BA"/>
    <w:rsid w:val="006D6DDB"/>
    <w:rsid w:val="006D7221"/>
    <w:rsid w:val="006E5E83"/>
    <w:rsid w:val="006E604D"/>
    <w:rsid w:val="006F6F19"/>
    <w:rsid w:val="006F6F77"/>
    <w:rsid w:val="00700EA7"/>
    <w:rsid w:val="0070375A"/>
    <w:rsid w:val="00706EEA"/>
    <w:rsid w:val="00713D16"/>
    <w:rsid w:val="007156D3"/>
    <w:rsid w:val="00715AF6"/>
    <w:rsid w:val="00725F1A"/>
    <w:rsid w:val="00726915"/>
    <w:rsid w:val="007275EE"/>
    <w:rsid w:val="00734A5A"/>
    <w:rsid w:val="007370B7"/>
    <w:rsid w:val="0074027C"/>
    <w:rsid w:val="00750F50"/>
    <w:rsid w:val="00752FAE"/>
    <w:rsid w:val="007558E6"/>
    <w:rsid w:val="00762589"/>
    <w:rsid w:val="00763C46"/>
    <w:rsid w:val="00781435"/>
    <w:rsid w:val="007A50B1"/>
    <w:rsid w:val="007B163F"/>
    <w:rsid w:val="007D7E65"/>
    <w:rsid w:val="008003FE"/>
    <w:rsid w:val="00804AC6"/>
    <w:rsid w:val="00822AD4"/>
    <w:rsid w:val="00830F6C"/>
    <w:rsid w:val="0083139E"/>
    <w:rsid w:val="00832B73"/>
    <w:rsid w:val="00846668"/>
    <w:rsid w:val="00875A4C"/>
    <w:rsid w:val="008A49FD"/>
    <w:rsid w:val="008C258D"/>
    <w:rsid w:val="008D2886"/>
    <w:rsid w:val="008F3D7D"/>
    <w:rsid w:val="00910A96"/>
    <w:rsid w:val="00914DF2"/>
    <w:rsid w:val="00936402"/>
    <w:rsid w:val="00945E3F"/>
    <w:rsid w:val="009460B8"/>
    <w:rsid w:val="0094641F"/>
    <w:rsid w:val="00985922"/>
    <w:rsid w:val="00985CA2"/>
    <w:rsid w:val="009939C8"/>
    <w:rsid w:val="009C4380"/>
    <w:rsid w:val="009D6CAA"/>
    <w:rsid w:val="009E3126"/>
    <w:rsid w:val="00A07ABC"/>
    <w:rsid w:val="00A11313"/>
    <w:rsid w:val="00A20A8E"/>
    <w:rsid w:val="00A22709"/>
    <w:rsid w:val="00A24A8C"/>
    <w:rsid w:val="00A32C90"/>
    <w:rsid w:val="00A35302"/>
    <w:rsid w:val="00A40C3C"/>
    <w:rsid w:val="00A429C3"/>
    <w:rsid w:val="00A45E7D"/>
    <w:rsid w:val="00A466A1"/>
    <w:rsid w:val="00A50279"/>
    <w:rsid w:val="00A55693"/>
    <w:rsid w:val="00A82ACD"/>
    <w:rsid w:val="00AA16F3"/>
    <w:rsid w:val="00AA6460"/>
    <w:rsid w:val="00AB1B75"/>
    <w:rsid w:val="00AB4E1A"/>
    <w:rsid w:val="00AC1C80"/>
    <w:rsid w:val="00AD4B21"/>
    <w:rsid w:val="00AE4DD5"/>
    <w:rsid w:val="00AF3659"/>
    <w:rsid w:val="00B02636"/>
    <w:rsid w:val="00B0692F"/>
    <w:rsid w:val="00B22F92"/>
    <w:rsid w:val="00B427B0"/>
    <w:rsid w:val="00B55B73"/>
    <w:rsid w:val="00B61BDE"/>
    <w:rsid w:val="00B62935"/>
    <w:rsid w:val="00B904B2"/>
    <w:rsid w:val="00B93F20"/>
    <w:rsid w:val="00BB034B"/>
    <w:rsid w:val="00BD121C"/>
    <w:rsid w:val="00BE2CDB"/>
    <w:rsid w:val="00C024CB"/>
    <w:rsid w:val="00C211AF"/>
    <w:rsid w:val="00C42766"/>
    <w:rsid w:val="00C51B7E"/>
    <w:rsid w:val="00C65DCF"/>
    <w:rsid w:val="00C877FA"/>
    <w:rsid w:val="00CA7220"/>
    <w:rsid w:val="00CC2CA1"/>
    <w:rsid w:val="00CC3C32"/>
    <w:rsid w:val="00CE7D81"/>
    <w:rsid w:val="00D061FE"/>
    <w:rsid w:val="00D16674"/>
    <w:rsid w:val="00D27DB5"/>
    <w:rsid w:val="00D47345"/>
    <w:rsid w:val="00D528CD"/>
    <w:rsid w:val="00D81020"/>
    <w:rsid w:val="00D94833"/>
    <w:rsid w:val="00D96CE4"/>
    <w:rsid w:val="00DC6547"/>
    <w:rsid w:val="00DF087F"/>
    <w:rsid w:val="00DF7B4C"/>
    <w:rsid w:val="00E03598"/>
    <w:rsid w:val="00E15C28"/>
    <w:rsid w:val="00E26C42"/>
    <w:rsid w:val="00E4003E"/>
    <w:rsid w:val="00E435C9"/>
    <w:rsid w:val="00E66D2E"/>
    <w:rsid w:val="00E70668"/>
    <w:rsid w:val="00E8008F"/>
    <w:rsid w:val="00E97C10"/>
    <w:rsid w:val="00EA6BE3"/>
    <w:rsid w:val="00EE197E"/>
    <w:rsid w:val="00EF6017"/>
    <w:rsid w:val="00EF7574"/>
    <w:rsid w:val="00F05E13"/>
    <w:rsid w:val="00F257E3"/>
    <w:rsid w:val="00F40906"/>
    <w:rsid w:val="00F77BA4"/>
    <w:rsid w:val="00F870AE"/>
    <w:rsid w:val="00FA379B"/>
    <w:rsid w:val="00FA6DBC"/>
    <w:rsid w:val="00FD6658"/>
    <w:rsid w:val="00FD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DEE39611-BB04-4CB3-AEA4-25AB1855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7C1"/>
  </w:style>
  <w:style w:type="paragraph" w:styleId="Footer">
    <w:name w:val="footer"/>
    <w:basedOn w:val="Normal"/>
    <w:link w:val="FooterChar"/>
    <w:uiPriority w:val="99"/>
    <w:unhideWhenUsed/>
    <w:rsid w:val="001A0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7C1"/>
  </w:style>
  <w:style w:type="paragraph" w:styleId="BalloonText">
    <w:name w:val="Balloon Text"/>
    <w:basedOn w:val="Normal"/>
    <w:link w:val="BalloonTextChar"/>
    <w:uiPriority w:val="99"/>
    <w:semiHidden/>
    <w:unhideWhenUsed/>
    <w:rsid w:val="001A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C1"/>
    <w:rPr>
      <w:rFonts w:ascii="Tahoma" w:hAnsi="Tahoma" w:cs="Tahoma"/>
      <w:sz w:val="16"/>
      <w:szCs w:val="16"/>
    </w:rPr>
  </w:style>
  <w:style w:type="paragraph" w:styleId="Title">
    <w:name w:val="Title"/>
    <w:basedOn w:val="Normal"/>
    <w:next w:val="Normal"/>
    <w:link w:val="TitleChar"/>
    <w:uiPriority w:val="10"/>
    <w:qFormat/>
    <w:rsid w:val="00150B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0BD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FD6658"/>
    <w:pPr>
      <w:spacing w:after="0"/>
    </w:pPr>
    <w:rPr>
      <w:sz w:val="24"/>
      <w:szCs w:val="24"/>
    </w:rPr>
  </w:style>
  <w:style w:type="character" w:customStyle="1" w:styleId="BodyTextChar">
    <w:name w:val="Body Text Char"/>
    <w:basedOn w:val="DefaultParagraphFont"/>
    <w:link w:val="BodyText"/>
    <w:uiPriority w:val="99"/>
    <w:rsid w:val="00FD6658"/>
    <w:rPr>
      <w:sz w:val="24"/>
      <w:szCs w:val="24"/>
    </w:rPr>
  </w:style>
  <w:style w:type="paragraph" w:styleId="ListParagraph">
    <w:name w:val="List Paragraph"/>
    <w:basedOn w:val="Normal"/>
    <w:uiPriority w:val="34"/>
    <w:qFormat/>
    <w:rsid w:val="00DC6547"/>
    <w:pPr>
      <w:ind w:left="720"/>
      <w:contextualSpacing/>
    </w:pPr>
  </w:style>
  <w:style w:type="table" w:styleId="TableGrid">
    <w:name w:val="Table Grid"/>
    <w:basedOn w:val="TableNormal"/>
    <w:uiPriority w:val="59"/>
    <w:rsid w:val="006C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763C46"/>
    <w:rPr>
      <w:rFonts w:eastAsiaTheme="minorEastAsia"/>
      <w:lang w:eastAsia="ja-JP"/>
    </w:rPr>
  </w:style>
  <w:style w:type="character" w:styleId="Hyperlink">
    <w:name w:val="Hyperlink"/>
    <w:basedOn w:val="DefaultParagraphFont"/>
    <w:uiPriority w:val="99"/>
    <w:unhideWhenUsed/>
    <w:rsid w:val="001D24A1"/>
    <w:rPr>
      <w:color w:val="0000FF" w:themeColor="hyperlink"/>
      <w:u w:val="single"/>
    </w:rPr>
  </w:style>
  <w:style w:type="paragraph" w:styleId="NoSpacing">
    <w:name w:val="No Spacing"/>
    <w:basedOn w:val="Normal"/>
    <w:uiPriority w:val="1"/>
    <w:qFormat/>
    <w:rsid w:val="00014A89"/>
    <w:pPr>
      <w:spacing w:after="0" w:line="240" w:lineRule="auto"/>
    </w:pPr>
    <w:rPr>
      <w:rFonts w:ascii="Calibri" w:hAnsi="Calibri" w:cs="Times New Roman"/>
    </w:rPr>
  </w:style>
  <w:style w:type="character" w:styleId="IntenseEmphasis">
    <w:name w:val="Intense Emphasis"/>
    <w:basedOn w:val="DefaultParagraphFont"/>
    <w:uiPriority w:val="21"/>
    <w:qFormat/>
    <w:rsid w:val="00750F50"/>
    <w:rPr>
      <w:i/>
      <w:iCs/>
      <w:color w:val="4F81BD" w:themeColor="accent1"/>
    </w:rPr>
  </w:style>
  <w:style w:type="table" w:styleId="TableGridLight">
    <w:name w:val="Grid Table Light"/>
    <w:basedOn w:val="TableNormal"/>
    <w:uiPriority w:val="40"/>
    <w:rsid w:val="00750F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
    <w:name w:val="Grid Table 6 Colorful"/>
    <w:basedOn w:val="TableNormal"/>
    <w:uiPriority w:val="51"/>
    <w:rsid w:val="00750F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06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6689">
      <w:bodyDiv w:val="1"/>
      <w:marLeft w:val="0"/>
      <w:marRight w:val="0"/>
      <w:marTop w:val="0"/>
      <w:marBottom w:val="0"/>
      <w:divBdr>
        <w:top w:val="none" w:sz="0" w:space="0" w:color="auto"/>
        <w:left w:val="none" w:sz="0" w:space="0" w:color="auto"/>
        <w:bottom w:val="none" w:sz="0" w:space="0" w:color="auto"/>
        <w:right w:val="none" w:sz="0" w:space="0" w:color="auto"/>
      </w:divBdr>
    </w:div>
    <w:div w:id="402214393">
      <w:bodyDiv w:val="1"/>
      <w:marLeft w:val="0"/>
      <w:marRight w:val="0"/>
      <w:marTop w:val="0"/>
      <w:marBottom w:val="0"/>
      <w:divBdr>
        <w:top w:val="none" w:sz="0" w:space="0" w:color="auto"/>
        <w:left w:val="none" w:sz="0" w:space="0" w:color="auto"/>
        <w:bottom w:val="none" w:sz="0" w:space="0" w:color="auto"/>
        <w:right w:val="none" w:sz="0" w:space="0" w:color="auto"/>
      </w:divBdr>
      <w:divsChild>
        <w:div w:id="1329483803">
          <w:marLeft w:val="0"/>
          <w:marRight w:val="0"/>
          <w:marTop w:val="0"/>
          <w:marBottom w:val="0"/>
          <w:divBdr>
            <w:top w:val="none" w:sz="0" w:space="0" w:color="auto"/>
            <w:left w:val="none" w:sz="0" w:space="0" w:color="auto"/>
            <w:bottom w:val="none" w:sz="0" w:space="0" w:color="auto"/>
            <w:right w:val="none" w:sz="0" w:space="0" w:color="auto"/>
          </w:divBdr>
        </w:div>
        <w:div w:id="1122722386">
          <w:marLeft w:val="0"/>
          <w:marRight w:val="0"/>
          <w:marTop w:val="0"/>
          <w:marBottom w:val="0"/>
          <w:divBdr>
            <w:top w:val="none" w:sz="0" w:space="0" w:color="auto"/>
            <w:left w:val="none" w:sz="0" w:space="0" w:color="auto"/>
            <w:bottom w:val="none" w:sz="0" w:space="0" w:color="auto"/>
            <w:right w:val="none" w:sz="0" w:space="0" w:color="auto"/>
          </w:divBdr>
        </w:div>
        <w:div w:id="209004702">
          <w:marLeft w:val="0"/>
          <w:marRight w:val="0"/>
          <w:marTop w:val="0"/>
          <w:marBottom w:val="0"/>
          <w:divBdr>
            <w:top w:val="none" w:sz="0" w:space="0" w:color="auto"/>
            <w:left w:val="none" w:sz="0" w:space="0" w:color="auto"/>
            <w:bottom w:val="none" w:sz="0" w:space="0" w:color="auto"/>
            <w:right w:val="none" w:sz="0" w:space="0" w:color="auto"/>
          </w:divBdr>
        </w:div>
        <w:div w:id="1073435266">
          <w:marLeft w:val="0"/>
          <w:marRight w:val="0"/>
          <w:marTop w:val="0"/>
          <w:marBottom w:val="0"/>
          <w:divBdr>
            <w:top w:val="none" w:sz="0" w:space="0" w:color="auto"/>
            <w:left w:val="none" w:sz="0" w:space="0" w:color="auto"/>
            <w:bottom w:val="none" w:sz="0" w:space="0" w:color="auto"/>
            <w:right w:val="none" w:sz="0" w:space="0" w:color="auto"/>
          </w:divBdr>
        </w:div>
        <w:div w:id="1806510758">
          <w:marLeft w:val="0"/>
          <w:marRight w:val="0"/>
          <w:marTop w:val="0"/>
          <w:marBottom w:val="0"/>
          <w:divBdr>
            <w:top w:val="none" w:sz="0" w:space="0" w:color="auto"/>
            <w:left w:val="none" w:sz="0" w:space="0" w:color="auto"/>
            <w:bottom w:val="none" w:sz="0" w:space="0" w:color="auto"/>
            <w:right w:val="none" w:sz="0" w:space="0" w:color="auto"/>
          </w:divBdr>
        </w:div>
        <w:div w:id="1180849950">
          <w:marLeft w:val="0"/>
          <w:marRight w:val="0"/>
          <w:marTop w:val="0"/>
          <w:marBottom w:val="0"/>
          <w:divBdr>
            <w:top w:val="none" w:sz="0" w:space="0" w:color="auto"/>
            <w:left w:val="none" w:sz="0" w:space="0" w:color="auto"/>
            <w:bottom w:val="none" w:sz="0" w:space="0" w:color="auto"/>
            <w:right w:val="none" w:sz="0" w:space="0" w:color="auto"/>
          </w:divBdr>
        </w:div>
        <w:div w:id="1028020114">
          <w:marLeft w:val="0"/>
          <w:marRight w:val="0"/>
          <w:marTop w:val="0"/>
          <w:marBottom w:val="0"/>
          <w:divBdr>
            <w:top w:val="none" w:sz="0" w:space="0" w:color="auto"/>
            <w:left w:val="none" w:sz="0" w:space="0" w:color="auto"/>
            <w:bottom w:val="none" w:sz="0" w:space="0" w:color="auto"/>
            <w:right w:val="none" w:sz="0" w:space="0" w:color="auto"/>
          </w:divBdr>
        </w:div>
      </w:divsChild>
    </w:div>
    <w:div w:id="432669148">
      <w:bodyDiv w:val="1"/>
      <w:marLeft w:val="0"/>
      <w:marRight w:val="0"/>
      <w:marTop w:val="0"/>
      <w:marBottom w:val="0"/>
      <w:divBdr>
        <w:top w:val="none" w:sz="0" w:space="0" w:color="auto"/>
        <w:left w:val="none" w:sz="0" w:space="0" w:color="auto"/>
        <w:bottom w:val="none" w:sz="0" w:space="0" w:color="auto"/>
        <w:right w:val="none" w:sz="0" w:space="0" w:color="auto"/>
      </w:divBdr>
      <w:divsChild>
        <w:div w:id="1086222380">
          <w:marLeft w:val="432"/>
          <w:marRight w:val="0"/>
          <w:marTop w:val="144"/>
          <w:marBottom w:val="0"/>
          <w:divBdr>
            <w:top w:val="none" w:sz="0" w:space="0" w:color="auto"/>
            <w:left w:val="none" w:sz="0" w:space="0" w:color="auto"/>
            <w:bottom w:val="none" w:sz="0" w:space="0" w:color="auto"/>
            <w:right w:val="none" w:sz="0" w:space="0" w:color="auto"/>
          </w:divBdr>
        </w:div>
        <w:div w:id="1584410683">
          <w:marLeft w:val="1008"/>
          <w:marRight w:val="0"/>
          <w:marTop w:val="134"/>
          <w:marBottom w:val="0"/>
          <w:divBdr>
            <w:top w:val="none" w:sz="0" w:space="0" w:color="auto"/>
            <w:left w:val="none" w:sz="0" w:space="0" w:color="auto"/>
            <w:bottom w:val="none" w:sz="0" w:space="0" w:color="auto"/>
            <w:right w:val="none" w:sz="0" w:space="0" w:color="auto"/>
          </w:divBdr>
        </w:div>
        <w:div w:id="1744332011">
          <w:marLeft w:val="1008"/>
          <w:marRight w:val="0"/>
          <w:marTop w:val="134"/>
          <w:marBottom w:val="0"/>
          <w:divBdr>
            <w:top w:val="none" w:sz="0" w:space="0" w:color="auto"/>
            <w:left w:val="none" w:sz="0" w:space="0" w:color="auto"/>
            <w:bottom w:val="none" w:sz="0" w:space="0" w:color="auto"/>
            <w:right w:val="none" w:sz="0" w:space="0" w:color="auto"/>
          </w:divBdr>
        </w:div>
        <w:div w:id="2100758601">
          <w:marLeft w:val="1008"/>
          <w:marRight w:val="0"/>
          <w:marTop w:val="134"/>
          <w:marBottom w:val="0"/>
          <w:divBdr>
            <w:top w:val="none" w:sz="0" w:space="0" w:color="auto"/>
            <w:left w:val="none" w:sz="0" w:space="0" w:color="auto"/>
            <w:bottom w:val="none" w:sz="0" w:space="0" w:color="auto"/>
            <w:right w:val="none" w:sz="0" w:space="0" w:color="auto"/>
          </w:divBdr>
        </w:div>
        <w:div w:id="1549217539">
          <w:marLeft w:val="1008"/>
          <w:marRight w:val="0"/>
          <w:marTop w:val="134"/>
          <w:marBottom w:val="0"/>
          <w:divBdr>
            <w:top w:val="none" w:sz="0" w:space="0" w:color="auto"/>
            <w:left w:val="none" w:sz="0" w:space="0" w:color="auto"/>
            <w:bottom w:val="none" w:sz="0" w:space="0" w:color="auto"/>
            <w:right w:val="none" w:sz="0" w:space="0" w:color="auto"/>
          </w:divBdr>
        </w:div>
      </w:divsChild>
    </w:div>
    <w:div w:id="560749722">
      <w:bodyDiv w:val="1"/>
      <w:marLeft w:val="0"/>
      <w:marRight w:val="0"/>
      <w:marTop w:val="0"/>
      <w:marBottom w:val="0"/>
      <w:divBdr>
        <w:top w:val="none" w:sz="0" w:space="0" w:color="auto"/>
        <w:left w:val="none" w:sz="0" w:space="0" w:color="auto"/>
        <w:bottom w:val="none" w:sz="0" w:space="0" w:color="auto"/>
        <w:right w:val="none" w:sz="0" w:space="0" w:color="auto"/>
      </w:divBdr>
      <w:divsChild>
        <w:div w:id="756294236">
          <w:marLeft w:val="432"/>
          <w:marRight w:val="0"/>
          <w:marTop w:val="144"/>
          <w:marBottom w:val="0"/>
          <w:divBdr>
            <w:top w:val="none" w:sz="0" w:space="0" w:color="auto"/>
            <w:left w:val="none" w:sz="0" w:space="0" w:color="auto"/>
            <w:bottom w:val="none" w:sz="0" w:space="0" w:color="auto"/>
            <w:right w:val="none" w:sz="0" w:space="0" w:color="auto"/>
          </w:divBdr>
        </w:div>
        <w:div w:id="532807769">
          <w:marLeft w:val="1008"/>
          <w:marRight w:val="0"/>
          <w:marTop w:val="134"/>
          <w:marBottom w:val="0"/>
          <w:divBdr>
            <w:top w:val="none" w:sz="0" w:space="0" w:color="auto"/>
            <w:left w:val="none" w:sz="0" w:space="0" w:color="auto"/>
            <w:bottom w:val="none" w:sz="0" w:space="0" w:color="auto"/>
            <w:right w:val="none" w:sz="0" w:space="0" w:color="auto"/>
          </w:divBdr>
        </w:div>
        <w:div w:id="345401390">
          <w:marLeft w:val="432"/>
          <w:marRight w:val="0"/>
          <w:marTop w:val="144"/>
          <w:marBottom w:val="0"/>
          <w:divBdr>
            <w:top w:val="none" w:sz="0" w:space="0" w:color="auto"/>
            <w:left w:val="none" w:sz="0" w:space="0" w:color="auto"/>
            <w:bottom w:val="none" w:sz="0" w:space="0" w:color="auto"/>
            <w:right w:val="none" w:sz="0" w:space="0" w:color="auto"/>
          </w:divBdr>
        </w:div>
        <w:div w:id="1077020505">
          <w:marLeft w:val="1008"/>
          <w:marRight w:val="0"/>
          <w:marTop w:val="134"/>
          <w:marBottom w:val="0"/>
          <w:divBdr>
            <w:top w:val="none" w:sz="0" w:space="0" w:color="auto"/>
            <w:left w:val="none" w:sz="0" w:space="0" w:color="auto"/>
            <w:bottom w:val="none" w:sz="0" w:space="0" w:color="auto"/>
            <w:right w:val="none" w:sz="0" w:space="0" w:color="auto"/>
          </w:divBdr>
        </w:div>
        <w:div w:id="977028589">
          <w:marLeft w:val="1008"/>
          <w:marRight w:val="0"/>
          <w:marTop w:val="134"/>
          <w:marBottom w:val="0"/>
          <w:divBdr>
            <w:top w:val="none" w:sz="0" w:space="0" w:color="auto"/>
            <w:left w:val="none" w:sz="0" w:space="0" w:color="auto"/>
            <w:bottom w:val="none" w:sz="0" w:space="0" w:color="auto"/>
            <w:right w:val="none" w:sz="0" w:space="0" w:color="auto"/>
          </w:divBdr>
        </w:div>
        <w:div w:id="1370689378">
          <w:marLeft w:val="432"/>
          <w:marRight w:val="0"/>
          <w:marTop w:val="144"/>
          <w:marBottom w:val="0"/>
          <w:divBdr>
            <w:top w:val="none" w:sz="0" w:space="0" w:color="auto"/>
            <w:left w:val="none" w:sz="0" w:space="0" w:color="auto"/>
            <w:bottom w:val="none" w:sz="0" w:space="0" w:color="auto"/>
            <w:right w:val="none" w:sz="0" w:space="0" w:color="auto"/>
          </w:divBdr>
        </w:div>
      </w:divsChild>
    </w:div>
    <w:div w:id="901520651">
      <w:bodyDiv w:val="1"/>
      <w:marLeft w:val="0"/>
      <w:marRight w:val="0"/>
      <w:marTop w:val="0"/>
      <w:marBottom w:val="0"/>
      <w:divBdr>
        <w:top w:val="none" w:sz="0" w:space="0" w:color="auto"/>
        <w:left w:val="none" w:sz="0" w:space="0" w:color="auto"/>
        <w:bottom w:val="none" w:sz="0" w:space="0" w:color="auto"/>
        <w:right w:val="none" w:sz="0" w:space="0" w:color="auto"/>
      </w:divBdr>
    </w:div>
    <w:div w:id="933198474">
      <w:bodyDiv w:val="1"/>
      <w:marLeft w:val="0"/>
      <w:marRight w:val="0"/>
      <w:marTop w:val="0"/>
      <w:marBottom w:val="0"/>
      <w:divBdr>
        <w:top w:val="none" w:sz="0" w:space="0" w:color="auto"/>
        <w:left w:val="none" w:sz="0" w:space="0" w:color="auto"/>
        <w:bottom w:val="none" w:sz="0" w:space="0" w:color="auto"/>
        <w:right w:val="none" w:sz="0" w:space="0" w:color="auto"/>
      </w:divBdr>
      <w:divsChild>
        <w:div w:id="1363358426">
          <w:marLeft w:val="432"/>
          <w:marRight w:val="0"/>
          <w:marTop w:val="144"/>
          <w:marBottom w:val="0"/>
          <w:divBdr>
            <w:top w:val="none" w:sz="0" w:space="0" w:color="auto"/>
            <w:left w:val="none" w:sz="0" w:space="0" w:color="auto"/>
            <w:bottom w:val="none" w:sz="0" w:space="0" w:color="auto"/>
            <w:right w:val="none" w:sz="0" w:space="0" w:color="auto"/>
          </w:divBdr>
        </w:div>
        <w:div w:id="182594855">
          <w:marLeft w:val="432"/>
          <w:marRight w:val="0"/>
          <w:marTop w:val="144"/>
          <w:marBottom w:val="0"/>
          <w:divBdr>
            <w:top w:val="none" w:sz="0" w:space="0" w:color="auto"/>
            <w:left w:val="none" w:sz="0" w:space="0" w:color="auto"/>
            <w:bottom w:val="none" w:sz="0" w:space="0" w:color="auto"/>
            <w:right w:val="none" w:sz="0" w:space="0" w:color="auto"/>
          </w:divBdr>
        </w:div>
        <w:div w:id="1806003416">
          <w:marLeft w:val="1008"/>
          <w:marRight w:val="0"/>
          <w:marTop w:val="134"/>
          <w:marBottom w:val="0"/>
          <w:divBdr>
            <w:top w:val="none" w:sz="0" w:space="0" w:color="auto"/>
            <w:left w:val="none" w:sz="0" w:space="0" w:color="auto"/>
            <w:bottom w:val="none" w:sz="0" w:space="0" w:color="auto"/>
            <w:right w:val="none" w:sz="0" w:space="0" w:color="auto"/>
          </w:divBdr>
        </w:div>
        <w:div w:id="2030795897">
          <w:marLeft w:val="1008"/>
          <w:marRight w:val="0"/>
          <w:marTop w:val="134"/>
          <w:marBottom w:val="0"/>
          <w:divBdr>
            <w:top w:val="none" w:sz="0" w:space="0" w:color="auto"/>
            <w:left w:val="none" w:sz="0" w:space="0" w:color="auto"/>
            <w:bottom w:val="none" w:sz="0" w:space="0" w:color="auto"/>
            <w:right w:val="none" w:sz="0" w:space="0" w:color="auto"/>
          </w:divBdr>
        </w:div>
        <w:div w:id="1581986268">
          <w:marLeft w:val="1008"/>
          <w:marRight w:val="0"/>
          <w:marTop w:val="134"/>
          <w:marBottom w:val="0"/>
          <w:divBdr>
            <w:top w:val="none" w:sz="0" w:space="0" w:color="auto"/>
            <w:left w:val="none" w:sz="0" w:space="0" w:color="auto"/>
            <w:bottom w:val="none" w:sz="0" w:space="0" w:color="auto"/>
            <w:right w:val="none" w:sz="0" w:space="0" w:color="auto"/>
          </w:divBdr>
        </w:div>
        <w:div w:id="1200972955">
          <w:marLeft w:val="432"/>
          <w:marRight w:val="0"/>
          <w:marTop w:val="144"/>
          <w:marBottom w:val="0"/>
          <w:divBdr>
            <w:top w:val="none" w:sz="0" w:space="0" w:color="auto"/>
            <w:left w:val="none" w:sz="0" w:space="0" w:color="auto"/>
            <w:bottom w:val="none" w:sz="0" w:space="0" w:color="auto"/>
            <w:right w:val="none" w:sz="0" w:space="0" w:color="auto"/>
          </w:divBdr>
        </w:div>
      </w:divsChild>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69812542">
      <w:bodyDiv w:val="1"/>
      <w:marLeft w:val="0"/>
      <w:marRight w:val="0"/>
      <w:marTop w:val="0"/>
      <w:marBottom w:val="0"/>
      <w:divBdr>
        <w:top w:val="none" w:sz="0" w:space="0" w:color="auto"/>
        <w:left w:val="none" w:sz="0" w:space="0" w:color="auto"/>
        <w:bottom w:val="none" w:sz="0" w:space="0" w:color="auto"/>
        <w:right w:val="none" w:sz="0" w:space="0" w:color="auto"/>
      </w:divBdr>
    </w:div>
    <w:div w:id="1103384446">
      <w:bodyDiv w:val="1"/>
      <w:marLeft w:val="0"/>
      <w:marRight w:val="0"/>
      <w:marTop w:val="0"/>
      <w:marBottom w:val="0"/>
      <w:divBdr>
        <w:top w:val="none" w:sz="0" w:space="0" w:color="auto"/>
        <w:left w:val="none" w:sz="0" w:space="0" w:color="auto"/>
        <w:bottom w:val="none" w:sz="0" w:space="0" w:color="auto"/>
        <w:right w:val="none" w:sz="0" w:space="0" w:color="auto"/>
      </w:divBdr>
      <w:divsChild>
        <w:div w:id="1698195294">
          <w:marLeft w:val="432"/>
          <w:marRight w:val="0"/>
          <w:marTop w:val="154"/>
          <w:marBottom w:val="0"/>
          <w:divBdr>
            <w:top w:val="none" w:sz="0" w:space="0" w:color="auto"/>
            <w:left w:val="none" w:sz="0" w:space="0" w:color="auto"/>
            <w:bottom w:val="none" w:sz="0" w:space="0" w:color="auto"/>
            <w:right w:val="none" w:sz="0" w:space="0" w:color="auto"/>
          </w:divBdr>
        </w:div>
        <w:div w:id="1113400752">
          <w:marLeft w:val="1008"/>
          <w:marRight w:val="0"/>
          <w:marTop w:val="144"/>
          <w:marBottom w:val="0"/>
          <w:divBdr>
            <w:top w:val="none" w:sz="0" w:space="0" w:color="auto"/>
            <w:left w:val="none" w:sz="0" w:space="0" w:color="auto"/>
            <w:bottom w:val="none" w:sz="0" w:space="0" w:color="auto"/>
            <w:right w:val="none" w:sz="0" w:space="0" w:color="auto"/>
          </w:divBdr>
        </w:div>
        <w:div w:id="713847067">
          <w:marLeft w:val="1008"/>
          <w:marRight w:val="0"/>
          <w:marTop w:val="144"/>
          <w:marBottom w:val="0"/>
          <w:divBdr>
            <w:top w:val="none" w:sz="0" w:space="0" w:color="auto"/>
            <w:left w:val="none" w:sz="0" w:space="0" w:color="auto"/>
            <w:bottom w:val="none" w:sz="0" w:space="0" w:color="auto"/>
            <w:right w:val="none" w:sz="0" w:space="0" w:color="auto"/>
          </w:divBdr>
        </w:div>
        <w:div w:id="1164201220">
          <w:marLeft w:val="432"/>
          <w:marRight w:val="0"/>
          <w:marTop w:val="154"/>
          <w:marBottom w:val="0"/>
          <w:divBdr>
            <w:top w:val="none" w:sz="0" w:space="0" w:color="auto"/>
            <w:left w:val="none" w:sz="0" w:space="0" w:color="auto"/>
            <w:bottom w:val="none" w:sz="0" w:space="0" w:color="auto"/>
            <w:right w:val="none" w:sz="0" w:space="0" w:color="auto"/>
          </w:divBdr>
        </w:div>
      </w:divsChild>
    </w:div>
    <w:div w:id="1151872883">
      <w:bodyDiv w:val="1"/>
      <w:marLeft w:val="0"/>
      <w:marRight w:val="0"/>
      <w:marTop w:val="0"/>
      <w:marBottom w:val="0"/>
      <w:divBdr>
        <w:top w:val="none" w:sz="0" w:space="0" w:color="auto"/>
        <w:left w:val="none" w:sz="0" w:space="0" w:color="auto"/>
        <w:bottom w:val="none" w:sz="0" w:space="0" w:color="auto"/>
        <w:right w:val="none" w:sz="0" w:space="0" w:color="auto"/>
      </w:divBdr>
      <w:divsChild>
        <w:div w:id="1242829527">
          <w:marLeft w:val="0"/>
          <w:marRight w:val="0"/>
          <w:marTop w:val="0"/>
          <w:marBottom w:val="0"/>
          <w:divBdr>
            <w:top w:val="none" w:sz="0" w:space="0" w:color="auto"/>
            <w:left w:val="none" w:sz="0" w:space="0" w:color="auto"/>
            <w:bottom w:val="none" w:sz="0" w:space="0" w:color="auto"/>
            <w:right w:val="none" w:sz="0" w:space="0" w:color="auto"/>
          </w:divBdr>
        </w:div>
        <w:div w:id="1205869842">
          <w:marLeft w:val="0"/>
          <w:marRight w:val="0"/>
          <w:marTop w:val="0"/>
          <w:marBottom w:val="0"/>
          <w:divBdr>
            <w:top w:val="none" w:sz="0" w:space="0" w:color="auto"/>
            <w:left w:val="none" w:sz="0" w:space="0" w:color="auto"/>
            <w:bottom w:val="none" w:sz="0" w:space="0" w:color="auto"/>
            <w:right w:val="none" w:sz="0" w:space="0" w:color="auto"/>
          </w:divBdr>
        </w:div>
        <w:div w:id="980842294">
          <w:marLeft w:val="0"/>
          <w:marRight w:val="0"/>
          <w:marTop w:val="0"/>
          <w:marBottom w:val="0"/>
          <w:divBdr>
            <w:top w:val="none" w:sz="0" w:space="0" w:color="auto"/>
            <w:left w:val="none" w:sz="0" w:space="0" w:color="auto"/>
            <w:bottom w:val="none" w:sz="0" w:space="0" w:color="auto"/>
            <w:right w:val="none" w:sz="0" w:space="0" w:color="auto"/>
          </w:divBdr>
        </w:div>
        <w:div w:id="1937790568">
          <w:marLeft w:val="0"/>
          <w:marRight w:val="0"/>
          <w:marTop w:val="0"/>
          <w:marBottom w:val="0"/>
          <w:divBdr>
            <w:top w:val="none" w:sz="0" w:space="0" w:color="auto"/>
            <w:left w:val="none" w:sz="0" w:space="0" w:color="auto"/>
            <w:bottom w:val="none" w:sz="0" w:space="0" w:color="auto"/>
            <w:right w:val="none" w:sz="0" w:space="0" w:color="auto"/>
          </w:divBdr>
        </w:div>
        <w:div w:id="1978148395">
          <w:marLeft w:val="0"/>
          <w:marRight w:val="0"/>
          <w:marTop w:val="0"/>
          <w:marBottom w:val="0"/>
          <w:divBdr>
            <w:top w:val="none" w:sz="0" w:space="0" w:color="auto"/>
            <w:left w:val="none" w:sz="0" w:space="0" w:color="auto"/>
            <w:bottom w:val="none" w:sz="0" w:space="0" w:color="auto"/>
            <w:right w:val="none" w:sz="0" w:space="0" w:color="auto"/>
          </w:divBdr>
        </w:div>
        <w:div w:id="1323854831">
          <w:marLeft w:val="0"/>
          <w:marRight w:val="0"/>
          <w:marTop w:val="0"/>
          <w:marBottom w:val="0"/>
          <w:divBdr>
            <w:top w:val="none" w:sz="0" w:space="0" w:color="auto"/>
            <w:left w:val="none" w:sz="0" w:space="0" w:color="auto"/>
            <w:bottom w:val="none" w:sz="0" w:space="0" w:color="auto"/>
            <w:right w:val="none" w:sz="0" w:space="0" w:color="auto"/>
          </w:divBdr>
        </w:div>
        <w:div w:id="1484081207">
          <w:marLeft w:val="0"/>
          <w:marRight w:val="0"/>
          <w:marTop w:val="0"/>
          <w:marBottom w:val="0"/>
          <w:divBdr>
            <w:top w:val="none" w:sz="0" w:space="0" w:color="auto"/>
            <w:left w:val="none" w:sz="0" w:space="0" w:color="auto"/>
            <w:bottom w:val="none" w:sz="0" w:space="0" w:color="auto"/>
            <w:right w:val="none" w:sz="0" w:space="0" w:color="auto"/>
          </w:divBdr>
        </w:div>
        <w:div w:id="1886797597">
          <w:marLeft w:val="0"/>
          <w:marRight w:val="0"/>
          <w:marTop w:val="0"/>
          <w:marBottom w:val="0"/>
          <w:divBdr>
            <w:top w:val="none" w:sz="0" w:space="0" w:color="auto"/>
            <w:left w:val="none" w:sz="0" w:space="0" w:color="auto"/>
            <w:bottom w:val="none" w:sz="0" w:space="0" w:color="auto"/>
            <w:right w:val="none" w:sz="0" w:space="0" w:color="auto"/>
          </w:divBdr>
        </w:div>
        <w:div w:id="1161039489">
          <w:marLeft w:val="0"/>
          <w:marRight w:val="0"/>
          <w:marTop w:val="0"/>
          <w:marBottom w:val="0"/>
          <w:divBdr>
            <w:top w:val="none" w:sz="0" w:space="0" w:color="auto"/>
            <w:left w:val="none" w:sz="0" w:space="0" w:color="auto"/>
            <w:bottom w:val="none" w:sz="0" w:space="0" w:color="auto"/>
            <w:right w:val="none" w:sz="0" w:space="0" w:color="auto"/>
          </w:divBdr>
        </w:div>
        <w:div w:id="1752388348">
          <w:marLeft w:val="0"/>
          <w:marRight w:val="0"/>
          <w:marTop w:val="0"/>
          <w:marBottom w:val="0"/>
          <w:divBdr>
            <w:top w:val="none" w:sz="0" w:space="0" w:color="auto"/>
            <w:left w:val="none" w:sz="0" w:space="0" w:color="auto"/>
            <w:bottom w:val="none" w:sz="0" w:space="0" w:color="auto"/>
            <w:right w:val="none" w:sz="0" w:space="0" w:color="auto"/>
          </w:divBdr>
        </w:div>
        <w:div w:id="809134190">
          <w:marLeft w:val="0"/>
          <w:marRight w:val="0"/>
          <w:marTop w:val="0"/>
          <w:marBottom w:val="0"/>
          <w:divBdr>
            <w:top w:val="none" w:sz="0" w:space="0" w:color="auto"/>
            <w:left w:val="none" w:sz="0" w:space="0" w:color="auto"/>
            <w:bottom w:val="none" w:sz="0" w:space="0" w:color="auto"/>
            <w:right w:val="none" w:sz="0" w:space="0" w:color="auto"/>
          </w:divBdr>
        </w:div>
        <w:div w:id="1755202529">
          <w:marLeft w:val="0"/>
          <w:marRight w:val="0"/>
          <w:marTop w:val="0"/>
          <w:marBottom w:val="0"/>
          <w:divBdr>
            <w:top w:val="none" w:sz="0" w:space="0" w:color="auto"/>
            <w:left w:val="none" w:sz="0" w:space="0" w:color="auto"/>
            <w:bottom w:val="none" w:sz="0" w:space="0" w:color="auto"/>
            <w:right w:val="none" w:sz="0" w:space="0" w:color="auto"/>
          </w:divBdr>
        </w:div>
        <w:div w:id="911231013">
          <w:marLeft w:val="0"/>
          <w:marRight w:val="0"/>
          <w:marTop w:val="0"/>
          <w:marBottom w:val="0"/>
          <w:divBdr>
            <w:top w:val="none" w:sz="0" w:space="0" w:color="auto"/>
            <w:left w:val="none" w:sz="0" w:space="0" w:color="auto"/>
            <w:bottom w:val="none" w:sz="0" w:space="0" w:color="auto"/>
            <w:right w:val="none" w:sz="0" w:space="0" w:color="auto"/>
          </w:divBdr>
        </w:div>
        <w:div w:id="1484547388">
          <w:marLeft w:val="0"/>
          <w:marRight w:val="0"/>
          <w:marTop w:val="0"/>
          <w:marBottom w:val="0"/>
          <w:divBdr>
            <w:top w:val="none" w:sz="0" w:space="0" w:color="auto"/>
            <w:left w:val="none" w:sz="0" w:space="0" w:color="auto"/>
            <w:bottom w:val="none" w:sz="0" w:space="0" w:color="auto"/>
            <w:right w:val="none" w:sz="0" w:space="0" w:color="auto"/>
          </w:divBdr>
        </w:div>
        <w:div w:id="1571117372">
          <w:marLeft w:val="0"/>
          <w:marRight w:val="0"/>
          <w:marTop w:val="0"/>
          <w:marBottom w:val="0"/>
          <w:divBdr>
            <w:top w:val="none" w:sz="0" w:space="0" w:color="auto"/>
            <w:left w:val="none" w:sz="0" w:space="0" w:color="auto"/>
            <w:bottom w:val="none" w:sz="0" w:space="0" w:color="auto"/>
            <w:right w:val="none" w:sz="0" w:space="0" w:color="auto"/>
          </w:divBdr>
        </w:div>
        <w:div w:id="1909338535">
          <w:marLeft w:val="0"/>
          <w:marRight w:val="0"/>
          <w:marTop w:val="0"/>
          <w:marBottom w:val="0"/>
          <w:divBdr>
            <w:top w:val="none" w:sz="0" w:space="0" w:color="auto"/>
            <w:left w:val="none" w:sz="0" w:space="0" w:color="auto"/>
            <w:bottom w:val="none" w:sz="0" w:space="0" w:color="auto"/>
            <w:right w:val="none" w:sz="0" w:space="0" w:color="auto"/>
          </w:divBdr>
        </w:div>
        <w:div w:id="1539316660">
          <w:marLeft w:val="0"/>
          <w:marRight w:val="0"/>
          <w:marTop w:val="0"/>
          <w:marBottom w:val="0"/>
          <w:divBdr>
            <w:top w:val="none" w:sz="0" w:space="0" w:color="auto"/>
            <w:left w:val="none" w:sz="0" w:space="0" w:color="auto"/>
            <w:bottom w:val="none" w:sz="0" w:space="0" w:color="auto"/>
            <w:right w:val="none" w:sz="0" w:space="0" w:color="auto"/>
          </w:divBdr>
        </w:div>
        <w:div w:id="1713923850">
          <w:marLeft w:val="0"/>
          <w:marRight w:val="0"/>
          <w:marTop w:val="0"/>
          <w:marBottom w:val="0"/>
          <w:divBdr>
            <w:top w:val="none" w:sz="0" w:space="0" w:color="auto"/>
            <w:left w:val="none" w:sz="0" w:space="0" w:color="auto"/>
            <w:bottom w:val="none" w:sz="0" w:space="0" w:color="auto"/>
            <w:right w:val="none" w:sz="0" w:space="0" w:color="auto"/>
          </w:divBdr>
        </w:div>
        <w:div w:id="57479933">
          <w:marLeft w:val="0"/>
          <w:marRight w:val="0"/>
          <w:marTop w:val="0"/>
          <w:marBottom w:val="0"/>
          <w:divBdr>
            <w:top w:val="none" w:sz="0" w:space="0" w:color="auto"/>
            <w:left w:val="none" w:sz="0" w:space="0" w:color="auto"/>
            <w:bottom w:val="none" w:sz="0" w:space="0" w:color="auto"/>
            <w:right w:val="none" w:sz="0" w:space="0" w:color="auto"/>
          </w:divBdr>
        </w:div>
        <w:div w:id="1901597129">
          <w:marLeft w:val="0"/>
          <w:marRight w:val="0"/>
          <w:marTop w:val="0"/>
          <w:marBottom w:val="0"/>
          <w:divBdr>
            <w:top w:val="none" w:sz="0" w:space="0" w:color="auto"/>
            <w:left w:val="none" w:sz="0" w:space="0" w:color="auto"/>
            <w:bottom w:val="none" w:sz="0" w:space="0" w:color="auto"/>
            <w:right w:val="none" w:sz="0" w:space="0" w:color="auto"/>
          </w:divBdr>
        </w:div>
        <w:div w:id="1575042469">
          <w:marLeft w:val="0"/>
          <w:marRight w:val="0"/>
          <w:marTop w:val="0"/>
          <w:marBottom w:val="0"/>
          <w:divBdr>
            <w:top w:val="none" w:sz="0" w:space="0" w:color="auto"/>
            <w:left w:val="none" w:sz="0" w:space="0" w:color="auto"/>
            <w:bottom w:val="none" w:sz="0" w:space="0" w:color="auto"/>
            <w:right w:val="none" w:sz="0" w:space="0" w:color="auto"/>
          </w:divBdr>
        </w:div>
        <w:div w:id="195850415">
          <w:marLeft w:val="0"/>
          <w:marRight w:val="0"/>
          <w:marTop w:val="0"/>
          <w:marBottom w:val="0"/>
          <w:divBdr>
            <w:top w:val="none" w:sz="0" w:space="0" w:color="auto"/>
            <w:left w:val="none" w:sz="0" w:space="0" w:color="auto"/>
            <w:bottom w:val="none" w:sz="0" w:space="0" w:color="auto"/>
            <w:right w:val="none" w:sz="0" w:space="0" w:color="auto"/>
          </w:divBdr>
        </w:div>
        <w:div w:id="206796200">
          <w:marLeft w:val="0"/>
          <w:marRight w:val="0"/>
          <w:marTop w:val="0"/>
          <w:marBottom w:val="0"/>
          <w:divBdr>
            <w:top w:val="none" w:sz="0" w:space="0" w:color="auto"/>
            <w:left w:val="none" w:sz="0" w:space="0" w:color="auto"/>
            <w:bottom w:val="none" w:sz="0" w:space="0" w:color="auto"/>
            <w:right w:val="none" w:sz="0" w:space="0" w:color="auto"/>
          </w:divBdr>
        </w:div>
        <w:div w:id="1564607085">
          <w:marLeft w:val="0"/>
          <w:marRight w:val="0"/>
          <w:marTop w:val="0"/>
          <w:marBottom w:val="0"/>
          <w:divBdr>
            <w:top w:val="none" w:sz="0" w:space="0" w:color="auto"/>
            <w:left w:val="none" w:sz="0" w:space="0" w:color="auto"/>
            <w:bottom w:val="none" w:sz="0" w:space="0" w:color="auto"/>
            <w:right w:val="none" w:sz="0" w:space="0" w:color="auto"/>
          </w:divBdr>
        </w:div>
        <w:div w:id="615911920">
          <w:marLeft w:val="0"/>
          <w:marRight w:val="0"/>
          <w:marTop w:val="0"/>
          <w:marBottom w:val="0"/>
          <w:divBdr>
            <w:top w:val="none" w:sz="0" w:space="0" w:color="auto"/>
            <w:left w:val="none" w:sz="0" w:space="0" w:color="auto"/>
            <w:bottom w:val="none" w:sz="0" w:space="0" w:color="auto"/>
            <w:right w:val="none" w:sz="0" w:space="0" w:color="auto"/>
          </w:divBdr>
        </w:div>
        <w:div w:id="1032847746">
          <w:marLeft w:val="0"/>
          <w:marRight w:val="0"/>
          <w:marTop w:val="0"/>
          <w:marBottom w:val="0"/>
          <w:divBdr>
            <w:top w:val="none" w:sz="0" w:space="0" w:color="auto"/>
            <w:left w:val="none" w:sz="0" w:space="0" w:color="auto"/>
            <w:bottom w:val="none" w:sz="0" w:space="0" w:color="auto"/>
            <w:right w:val="none" w:sz="0" w:space="0" w:color="auto"/>
          </w:divBdr>
        </w:div>
        <w:div w:id="1749766927">
          <w:marLeft w:val="0"/>
          <w:marRight w:val="0"/>
          <w:marTop w:val="0"/>
          <w:marBottom w:val="0"/>
          <w:divBdr>
            <w:top w:val="none" w:sz="0" w:space="0" w:color="auto"/>
            <w:left w:val="none" w:sz="0" w:space="0" w:color="auto"/>
            <w:bottom w:val="none" w:sz="0" w:space="0" w:color="auto"/>
            <w:right w:val="none" w:sz="0" w:space="0" w:color="auto"/>
          </w:divBdr>
        </w:div>
        <w:div w:id="75320801">
          <w:marLeft w:val="0"/>
          <w:marRight w:val="0"/>
          <w:marTop w:val="0"/>
          <w:marBottom w:val="0"/>
          <w:divBdr>
            <w:top w:val="none" w:sz="0" w:space="0" w:color="auto"/>
            <w:left w:val="none" w:sz="0" w:space="0" w:color="auto"/>
            <w:bottom w:val="none" w:sz="0" w:space="0" w:color="auto"/>
            <w:right w:val="none" w:sz="0" w:space="0" w:color="auto"/>
          </w:divBdr>
        </w:div>
        <w:div w:id="1237789248">
          <w:marLeft w:val="0"/>
          <w:marRight w:val="0"/>
          <w:marTop w:val="0"/>
          <w:marBottom w:val="0"/>
          <w:divBdr>
            <w:top w:val="none" w:sz="0" w:space="0" w:color="auto"/>
            <w:left w:val="none" w:sz="0" w:space="0" w:color="auto"/>
            <w:bottom w:val="none" w:sz="0" w:space="0" w:color="auto"/>
            <w:right w:val="none" w:sz="0" w:space="0" w:color="auto"/>
          </w:divBdr>
        </w:div>
        <w:div w:id="1700280586">
          <w:marLeft w:val="0"/>
          <w:marRight w:val="0"/>
          <w:marTop w:val="0"/>
          <w:marBottom w:val="0"/>
          <w:divBdr>
            <w:top w:val="none" w:sz="0" w:space="0" w:color="auto"/>
            <w:left w:val="none" w:sz="0" w:space="0" w:color="auto"/>
            <w:bottom w:val="none" w:sz="0" w:space="0" w:color="auto"/>
            <w:right w:val="none" w:sz="0" w:space="0" w:color="auto"/>
          </w:divBdr>
        </w:div>
        <w:div w:id="1387413483">
          <w:marLeft w:val="0"/>
          <w:marRight w:val="0"/>
          <w:marTop w:val="0"/>
          <w:marBottom w:val="0"/>
          <w:divBdr>
            <w:top w:val="none" w:sz="0" w:space="0" w:color="auto"/>
            <w:left w:val="none" w:sz="0" w:space="0" w:color="auto"/>
            <w:bottom w:val="none" w:sz="0" w:space="0" w:color="auto"/>
            <w:right w:val="none" w:sz="0" w:space="0" w:color="auto"/>
          </w:divBdr>
        </w:div>
        <w:div w:id="842668531">
          <w:marLeft w:val="0"/>
          <w:marRight w:val="0"/>
          <w:marTop w:val="0"/>
          <w:marBottom w:val="0"/>
          <w:divBdr>
            <w:top w:val="none" w:sz="0" w:space="0" w:color="auto"/>
            <w:left w:val="none" w:sz="0" w:space="0" w:color="auto"/>
            <w:bottom w:val="none" w:sz="0" w:space="0" w:color="auto"/>
            <w:right w:val="none" w:sz="0" w:space="0" w:color="auto"/>
          </w:divBdr>
        </w:div>
        <w:div w:id="274480483">
          <w:marLeft w:val="0"/>
          <w:marRight w:val="0"/>
          <w:marTop w:val="0"/>
          <w:marBottom w:val="0"/>
          <w:divBdr>
            <w:top w:val="none" w:sz="0" w:space="0" w:color="auto"/>
            <w:left w:val="none" w:sz="0" w:space="0" w:color="auto"/>
            <w:bottom w:val="none" w:sz="0" w:space="0" w:color="auto"/>
            <w:right w:val="none" w:sz="0" w:space="0" w:color="auto"/>
          </w:divBdr>
        </w:div>
        <w:div w:id="164171093">
          <w:marLeft w:val="0"/>
          <w:marRight w:val="0"/>
          <w:marTop w:val="0"/>
          <w:marBottom w:val="0"/>
          <w:divBdr>
            <w:top w:val="none" w:sz="0" w:space="0" w:color="auto"/>
            <w:left w:val="none" w:sz="0" w:space="0" w:color="auto"/>
            <w:bottom w:val="none" w:sz="0" w:space="0" w:color="auto"/>
            <w:right w:val="none" w:sz="0" w:space="0" w:color="auto"/>
          </w:divBdr>
        </w:div>
        <w:div w:id="191846705">
          <w:marLeft w:val="0"/>
          <w:marRight w:val="0"/>
          <w:marTop w:val="0"/>
          <w:marBottom w:val="0"/>
          <w:divBdr>
            <w:top w:val="none" w:sz="0" w:space="0" w:color="auto"/>
            <w:left w:val="none" w:sz="0" w:space="0" w:color="auto"/>
            <w:bottom w:val="none" w:sz="0" w:space="0" w:color="auto"/>
            <w:right w:val="none" w:sz="0" w:space="0" w:color="auto"/>
          </w:divBdr>
        </w:div>
      </w:divsChild>
    </w:div>
    <w:div w:id="1267081352">
      <w:bodyDiv w:val="1"/>
      <w:marLeft w:val="0"/>
      <w:marRight w:val="0"/>
      <w:marTop w:val="0"/>
      <w:marBottom w:val="0"/>
      <w:divBdr>
        <w:top w:val="none" w:sz="0" w:space="0" w:color="auto"/>
        <w:left w:val="none" w:sz="0" w:space="0" w:color="auto"/>
        <w:bottom w:val="none" w:sz="0" w:space="0" w:color="auto"/>
        <w:right w:val="none" w:sz="0" w:space="0" w:color="auto"/>
      </w:divBdr>
      <w:divsChild>
        <w:div w:id="255867985">
          <w:marLeft w:val="432"/>
          <w:marRight w:val="0"/>
          <w:marTop w:val="144"/>
          <w:marBottom w:val="0"/>
          <w:divBdr>
            <w:top w:val="none" w:sz="0" w:space="0" w:color="auto"/>
            <w:left w:val="none" w:sz="0" w:space="0" w:color="auto"/>
            <w:bottom w:val="none" w:sz="0" w:space="0" w:color="auto"/>
            <w:right w:val="none" w:sz="0" w:space="0" w:color="auto"/>
          </w:divBdr>
        </w:div>
        <w:div w:id="2008628413">
          <w:marLeft w:val="432"/>
          <w:marRight w:val="0"/>
          <w:marTop w:val="144"/>
          <w:marBottom w:val="0"/>
          <w:divBdr>
            <w:top w:val="none" w:sz="0" w:space="0" w:color="auto"/>
            <w:left w:val="none" w:sz="0" w:space="0" w:color="auto"/>
            <w:bottom w:val="none" w:sz="0" w:space="0" w:color="auto"/>
            <w:right w:val="none" w:sz="0" w:space="0" w:color="auto"/>
          </w:divBdr>
        </w:div>
      </w:divsChild>
    </w:div>
    <w:div w:id="1371027327">
      <w:bodyDiv w:val="1"/>
      <w:marLeft w:val="0"/>
      <w:marRight w:val="0"/>
      <w:marTop w:val="0"/>
      <w:marBottom w:val="0"/>
      <w:divBdr>
        <w:top w:val="none" w:sz="0" w:space="0" w:color="auto"/>
        <w:left w:val="none" w:sz="0" w:space="0" w:color="auto"/>
        <w:bottom w:val="none" w:sz="0" w:space="0" w:color="auto"/>
        <w:right w:val="none" w:sz="0" w:space="0" w:color="auto"/>
      </w:divBdr>
      <w:divsChild>
        <w:div w:id="2111854972">
          <w:marLeft w:val="1008"/>
          <w:marRight w:val="0"/>
          <w:marTop w:val="134"/>
          <w:marBottom w:val="0"/>
          <w:divBdr>
            <w:top w:val="none" w:sz="0" w:space="0" w:color="auto"/>
            <w:left w:val="none" w:sz="0" w:space="0" w:color="auto"/>
            <w:bottom w:val="none" w:sz="0" w:space="0" w:color="auto"/>
            <w:right w:val="none" w:sz="0" w:space="0" w:color="auto"/>
          </w:divBdr>
        </w:div>
        <w:div w:id="1170868133">
          <w:marLeft w:val="1008"/>
          <w:marRight w:val="0"/>
          <w:marTop w:val="134"/>
          <w:marBottom w:val="0"/>
          <w:divBdr>
            <w:top w:val="none" w:sz="0" w:space="0" w:color="auto"/>
            <w:left w:val="none" w:sz="0" w:space="0" w:color="auto"/>
            <w:bottom w:val="none" w:sz="0" w:space="0" w:color="auto"/>
            <w:right w:val="none" w:sz="0" w:space="0" w:color="auto"/>
          </w:divBdr>
        </w:div>
      </w:divsChild>
    </w:div>
    <w:div w:id="1900241229">
      <w:bodyDiv w:val="1"/>
      <w:marLeft w:val="0"/>
      <w:marRight w:val="0"/>
      <w:marTop w:val="0"/>
      <w:marBottom w:val="0"/>
      <w:divBdr>
        <w:top w:val="none" w:sz="0" w:space="0" w:color="auto"/>
        <w:left w:val="none" w:sz="0" w:space="0" w:color="auto"/>
        <w:bottom w:val="none" w:sz="0" w:space="0" w:color="auto"/>
        <w:right w:val="none" w:sz="0" w:space="0" w:color="auto"/>
      </w:divBdr>
      <w:divsChild>
        <w:div w:id="122231400">
          <w:marLeft w:val="547"/>
          <w:marRight w:val="0"/>
          <w:marTop w:val="144"/>
          <w:marBottom w:val="0"/>
          <w:divBdr>
            <w:top w:val="none" w:sz="0" w:space="0" w:color="auto"/>
            <w:left w:val="none" w:sz="0" w:space="0" w:color="auto"/>
            <w:bottom w:val="none" w:sz="0" w:space="0" w:color="auto"/>
            <w:right w:val="none" w:sz="0" w:space="0" w:color="auto"/>
          </w:divBdr>
        </w:div>
        <w:div w:id="26688123">
          <w:marLeft w:val="1166"/>
          <w:marRight w:val="0"/>
          <w:marTop w:val="125"/>
          <w:marBottom w:val="0"/>
          <w:divBdr>
            <w:top w:val="none" w:sz="0" w:space="0" w:color="auto"/>
            <w:left w:val="none" w:sz="0" w:space="0" w:color="auto"/>
            <w:bottom w:val="none" w:sz="0" w:space="0" w:color="auto"/>
            <w:right w:val="none" w:sz="0" w:space="0" w:color="auto"/>
          </w:divBdr>
        </w:div>
        <w:div w:id="586888520">
          <w:marLeft w:val="1166"/>
          <w:marRight w:val="0"/>
          <w:marTop w:val="125"/>
          <w:marBottom w:val="0"/>
          <w:divBdr>
            <w:top w:val="none" w:sz="0" w:space="0" w:color="auto"/>
            <w:left w:val="none" w:sz="0" w:space="0" w:color="auto"/>
            <w:bottom w:val="none" w:sz="0" w:space="0" w:color="auto"/>
            <w:right w:val="none" w:sz="0" w:space="0" w:color="auto"/>
          </w:divBdr>
        </w:div>
        <w:div w:id="1054038308">
          <w:marLeft w:val="1166"/>
          <w:marRight w:val="0"/>
          <w:marTop w:val="125"/>
          <w:marBottom w:val="0"/>
          <w:divBdr>
            <w:top w:val="none" w:sz="0" w:space="0" w:color="auto"/>
            <w:left w:val="none" w:sz="0" w:space="0" w:color="auto"/>
            <w:bottom w:val="none" w:sz="0" w:space="0" w:color="auto"/>
            <w:right w:val="none" w:sz="0" w:space="0" w:color="auto"/>
          </w:divBdr>
        </w:div>
        <w:div w:id="521405618">
          <w:marLeft w:val="1800"/>
          <w:marRight w:val="0"/>
          <w:marTop w:val="106"/>
          <w:marBottom w:val="0"/>
          <w:divBdr>
            <w:top w:val="none" w:sz="0" w:space="0" w:color="auto"/>
            <w:left w:val="none" w:sz="0" w:space="0" w:color="auto"/>
            <w:bottom w:val="none" w:sz="0" w:space="0" w:color="auto"/>
            <w:right w:val="none" w:sz="0" w:space="0" w:color="auto"/>
          </w:divBdr>
        </w:div>
        <w:div w:id="1921863440">
          <w:marLeft w:val="1800"/>
          <w:marRight w:val="0"/>
          <w:marTop w:val="106"/>
          <w:marBottom w:val="0"/>
          <w:divBdr>
            <w:top w:val="none" w:sz="0" w:space="0" w:color="auto"/>
            <w:left w:val="none" w:sz="0" w:space="0" w:color="auto"/>
            <w:bottom w:val="none" w:sz="0" w:space="0" w:color="auto"/>
            <w:right w:val="none" w:sz="0" w:space="0" w:color="auto"/>
          </w:divBdr>
        </w:div>
        <w:div w:id="318466905">
          <w:marLeft w:val="1166"/>
          <w:marRight w:val="0"/>
          <w:marTop w:val="125"/>
          <w:marBottom w:val="0"/>
          <w:divBdr>
            <w:top w:val="none" w:sz="0" w:space="0" w:color="auto"/>
            <w:left w:val="none" w:sz="0" w:space="0" w:color="auto"/>
            <w:bottom w:val="none" w:sz="0" w:space="0" w:color="auto"/>
            <w:right w:val="none" w:sz="0" w:space="0" w:color="auto"/>
          </w:divBdr>
        </w:div>
        <w:div w:id="673530511">
          <w:marLeft w:val="1800"/>
          <w:marRight w:val="0"/>
          <w:marTop w:val="106"/>
          <w:marBottom w:val="0"/>
          <w:divBdr>
            <w:top w:val="none" w:sz="0" w:space="0" w:color="auto"/>
            <w:left w:val="none" w:sz="0" w:space="0" w:color="auto"/>
            <w:bottom w:val="none" w:sz="0" w:space="0" w:color="auto"/>
            <w:right w:val="none" w:sz="0" w:space="0" w:color="auto"/>
          </w:divBdr>
        </w:div>
      </w:divsChild>
    </w:div>
    <w:div w:id="2050953762">
      <w:bodyDiv w:val="1"/>
      <w:marLeft w:val="0"/>
      <w:marRight w:val="0"/>
      <w:marTop w:val="0"/>
      <w:marBottom w:val="0"/>
      <w:divBdr>
        <w:top w:val="none" w:sz="0" w:space="0" w:color="auto"/>
        <w:left w:val="none" w:sz="0" w:space="0" w:color="auto"/>
        <w:bottom w:val="none" w:sz="0" w:space="0" w:color="auto"/>
        <w:right w:val="none" w:sz="0" w:space="0" w:color="auto"/>
      </w:divBdr>
    </w:div>
    <w:div w:id="2123332712">
      <w:bodyDiv w:val="1"/>
      <w:marLeft w:val="0"/>
      <w:marRight w:val="0"/>
      <w:marTop w:val="0"/>
      <w:marBottom w:val="0"/>
      <w:divBdr>
        <w:top w:val="none" w:sz="0" w:space="0" w:color="auto"/>
        <w:left w:val="none" w:sz="0" w:space="0" w:color="auto"/>
        <w:bottom w:val="none" w:sz="0" w:space="0" w:color="auto"/>
        <w:right w:val="none" w:sz="0" w:space="0" w:color="auto"/>
      </w:divBdr>
      <w:divsChild>
        <w:div w:id="1728529833">
          <w:marLeft w:val="0"/>
          <w:marRight w:val="0"/>
          <w:marTop w:val="0"/>
          <w:marBottom w:val="0"/>
          <w:divBdr>
            <w:top w:val="none" w:sz="0" w:space="0" w:color="auto"/>
            <w:left w:val="none" w:sz="0" w:space="0" w:color="auto"/>
            <w:bottom w:val="none" w:sz="0" w:space="0" w:color="auto"/>
            <w:right w:val="none" w:sz="0" w:space="0" w:color="auto"/>
          </w:divBdr>
        </w:div>
        <w:div w:id="181171985">
          <w:marLeft w:val="0"/>
          <w:marRight w:val="0"/>
          <w:marTop w:val="0"/>
          <w:marBottom w:val="0"/>
          <w:divBdr>
            <w:top w:val="none" w:sz="0" w:space="0" w:color="auto"/>
            <w:left w:val="none" w:sz="0" w:space="0" w:color="auto"/>
            <w:bottom w:val="none" w:sz="0" w:space="0" w:color="auto"/>
            <w:right w:val="none" w:sz="0" w:space="0" w:color="auto"/>
          </w:divBdr>
        </w:div>
        <w:div w:id="1696228584">
          <w:marLeft w:val="0"/>
          <w:marRight w:val="0"/>
          <w:marTop w:val="0"/>
          <w:marBottom w:val="0"/>
          <w:divBdr>
            <w:top w:val="none" w:sz="0" w:space="0" w:color="auto"/>
            <w:left w:val="none" w:sz="0" w:space="0" w:color="auto"/>
            <w:bottom w:val="none" w:sz="0" w:space="0" w:color="auto"/>
            <w:right w:val="none" w:sz="0" w:space="0" w:color="auto"/>
          </w:divBdr>
        </w:div>
        <w:div w:id="132300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gafirst-fin/training_docs/Users_Guide_for_ePro_Adminstrator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g.edu/gafirst-fin/documents/HP_Cart_Config_Opt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g.edu/gafirst-fin/documents/Automated_Processing_of_Special_Request_Requisitions.pdf" TargetMode="External"/><Relationship Id="rId4" Type="http://schemas.openxmlformats.org/officeDocument/2006/relationships/settings" Target="settings.xml"/><Relationship Id="rId9" Type="http://schemas.openxmlformats.org/officeDocument/2006/relationships/hyperlink" Target="http://www.usg.edu/gafirst-fin/training_docs/Users_Guide_for_ePro_Adminstrator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912A-4602-49AC-87C7-88540FE7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Board of Regents</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Duren</dc:creator>
  <cp:lastModifiedBy>Karen Schwind</cp:lastModifiedBy>
  <cp:revision>2</cp:revision>
  <cp:lastPrinted>2016-10-10T15:02:00Z</cp:lastPrinted>
  <dcterms:created xsi:type="dcterms:W3CDTF">2016-10-10T18:42:00Z</dcterms:created>
  <dcterms:modified xsi:type="dcterms:W3CDTF">2016-10-10T18:42:00Z</dcterms:modified>
</cp:coreProperties>
</file>