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09B" w:rsidRPr="0019412F" w:rsidRDefault="0019412F" w:rsidP="0019412F">
      <w:pPr>
        <w:spacing w:after="0" w:line="240" w:lineRule="auto"/>
        <w:rPr>
          <w:rFonts w:ascii="Times New Roman" w:hAnsi="Times New Roman" w:cs="Times New Roman"/>
          <w:b/>
          <w:sz w:val="28"/>
          <w:szCs w:val="28"/>
        </w:rPr>
      </w:pPr>
      <w:r w:rsidRPr="0019412F">
        <w:rPr>
          <w:rFonts w:ascii="Times New Roman" w:hAnsi="Times New Roman" w:cs="Times New Roman"/>
          <w:b/>
          <w:sz w:val="28"/>
          <w:szCs w:val="28"/>
        </w:rPr>
        <w:t>Budget Issues Committee</w:t>
      </w:r>
    </w:p>
    <w:p w:rsidR="0019412F" w:rsidRPr="0019412F" w:rsidRDefault="0019412F" w:rsidP="0019412F">
      <w:pPr>
        <w:spacing w:after="0" w:line="240" w:lineRule="auto"/>
        <w:rPr>
          <w:rFonts w:ascii="Times New Roman" w:hAnsi="Times New Roman" w:cs="Times New Roman"/>
          <w:b/>
          <w:sz w:val="24"/>
          <w:szCs w:val="24"/>
        </w:rPr>
      </w:pPr>
      <w:r w:rsidRPr="0019412F">
        <w:rPr>
          <w:rFonts w:ascii="Times New Roman" w:hAnsi="Times New Roman" w:cs="Times New Roman"/>
          <w:b/>
          <w:sz w:val="24"/>
          <w:szCs w:val="24"/>
        </w:rPr>
        <w:t>September 29, 2017</w:t>
      </w:r>
    </w:p>
    <w:p w:rsidR="0019412F" w:rsidRDefault="0019412F" w:rsidP="0019412F">
      <w:pPr>
        <w:spacing w:after="0" w:line="240" w:lineRule="auto"/>
        <w:rPr>
          <w:rFonts w:ascii="Times New Roman" w:hAnsi="Times New Roman" w:cs="Times New Roman"/>
          <w:sz w:val="24"/>
          <w:szCs w:val="24"/>
        </w:rPr>
      </w:pPr>
    </w:p>
    <w:p w:rsidR="00152C82" w:rsidRDefault="00152C82" w:rsidP="0019412F">
      <w:pPr>
        <w:spacing w:after="0" w:line="240" w:lineRule="auto"/>
        <w:rPr>
          <w:rFonts w:ascii="Times New Roman" w:hAnsi="Times New Roman" w:cs="Times New Roman"/>
          <w:sz w:val="24"/>
          <w:szCs w:val="24"/>
        </w:rPr>
      </w:pPr>
    </w:p>
    <w:p w:rsidR="00152C82" w:rsidRDefault="00152C82" w:rsidP="0019412F">
      <w:pPr>
        <w:spacing w:after="0" w:line="240" w:lineRule="auto"/>
        <w:rPr>
          <w:rFonts w:ascii="Times New Roman" w:hAnsi="Times New Roman" w:cs="Times New Roman"/>
          <w:sz w:val="24"/>
          <w:szCs w:val="24"/>
        </w:rPr>
      </w:pPr>
      <w:r>
        <w:rPr>
          <w:rFonts w:ascii="Times New Roman" w:hAnsi="Times New Roman" w:cs="Times New Roman"/>
          <w:sz w:val="24"/>
          <w:szCs w:val="24"/>
        </w:rPr>
        <w:t>Members present:</w:t>
      </w:r>
      <w:r w:rsidR="00601A9D">
        <w:rPr>
          <w:rFonts w:ascii="Times New Roman" w:hAnsi="Times New Roman" w:cs="Times New Roman"/>
          <w:sz w:val="24"/>
          <w:szCs w:val="24"/>
        </w:rPr>
        <w:t xml:space="preserve"> </w:t>
      </w:r>
      <w:r>
        <w:rPr>
          <w:rFonts w:ascii="Times New Roman" w:hAnsi="Times New Roman" w:cs="Times New Roman"/>
          <w:sz w:val="24"/>
          <w:szCs w:val="24"/>
        </w:rPr>
        <w:t>Tracie Arnold-Dixon (USG)</w:t>
      </w:r>
      <w:r w:rsidR="00A464FF">
        <w:rPr>
          <w:rFonts w:ascii="Times New Roman" w:hAnsi="Times New Roman" w:cs="Times New Roman"/>
          <w:sz w:val="24"/>
          <w:szCs w:val="24"/>
        </w:rPr>
        <w:t xml:space="preserve">, </w:t>
      </w:r>
      <w:r>
        <w:rPr>
          <w:rFonts w:ascii="Times New Roman" w:hAnsi="Times New Roman" w:cs="Times New Roman"/>
          <w:sz w:val="24"/>
          <w:szCs w:val="24"/>
        </w:rPr>
        <w:t>Liz Baker (UWG), Arisa Burgest (AMSC), Connie Cla</w:t>
      </w:r>
      <w:r w:rsidR="00601A9D">
        <w:rPr>
          <w:rFonts w:ascii="Times New Roman" w:hAnsi="Times New Roman" w:cs="Times New Roman"/>
          <w:sz w:val="24"/>
          <w:szCs w:val="24"/>
        </w:rPr>
        <w:t>rk (GASOU), Teresa James (DSC), Donell Nixon (GGC), Jeanne Ricketson (AU), Marion Brown Ryant (Albany State), and Melanie White (CSU).</w:t>
      </w:r>
    </w:p>
    <w:p w:rsidR="00601A9D" w:rsidRDefault="00601A9D" w:rsidP="0019412F">
      <w:pPr>
        <w:spacing w:after="0" w:line="240" w:lineRule="auto"/>
        <w:rPr>
          <w:rFonts w:ascii="Times New Roman" w:hAnsi="Times New Roman" w:cs="Times New Roman"/>
          <w:sz w:val="24"/>
          <w:szCs w:val="24"/>
        </w:rPr>
      </w:pPr>
    </w:p>
    <w:p w:rsidR="00440119" w:rsidRDefault="0019412F" w:rsidP="0019412F">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00440119">
        <w:rPr>
          <w:rFonts w:ascii="Times New Roman" w:hAnsi="Times New Roman" w:cs="Times New Roman"/>
          <w:b/>
          <w:sz w:val="24"/>
          <w:szCs w:val="24"/>
        </w:rPr>
        <w:t>Committee Goal</w:t>
      </w:r>
    </w:p>
    <w:p w:rsidR="00440119" w:rsidRPr="00440119" w:rsidRDefault="00440119" w:rsidP="0019412F">
      <w:pPr>
        <w:spacing w:after="0" w:line="240" w:lineRule="auto"/>
        <w:rPr>
          <w:rFonts w:ascii="Times New Roman" w:hAnsi="Times New Roman" w:cs="Times New Roman"/>
          <w:sz w:val="24"/>
          <w:szCs w:val="24"/>
        </w:rPr>
      </w:pPr>
    </w:p>
    <w:p w:rsidR="00440119" w:rsidRPr="00440119" w:rsidRDefault="00440119" w:rsidP="0019412F">
      <w:pPr>
        <w:spacing w:after="0" w:line="240" w:lineRule="auto"/>
        <w:rPr>
          <w:rFonts w:ascii="Times New Roman" w:hAnsi="Times New Roman" w:cs="Times New Roman"/>
          <w:sz w:val="24"/>
          <w:szCs w:val="24"/>
        </w:rPr>
      </w:pPr>
      <w:r w:rsidRPr="00440119">
        <w:rPr>
          <w:rFonts w:ascii="Times New Roman" w:hAnsi="Times New Roman" w:cs="Times New Roman"/>
          <w:sz w:val="24"/>
          <w:szCs w:val="24"/>
        </w:rPr>
        <w:t>The goal of the Budget Issues Committee</w:t>
      </w:r>
      <w:r>
        <w:rPr>
          <w:rFonts w:ascii="Times New Roman" w:hAnsi="Times New Roman" w:cs="Times New Roman"/>
          <w:sz w:val="24"/>
          <w:szCs w:val="24"/>
        </w:rPr>
        <w:t xml:space="preserve"> is to collaborate and address concerns of budget processes in the USG syste</w:t>
      </w:r>
      <w:r w:rsidR="0067562A">
        <w:rPr>
          <w:rFonts w:ascii="Times New Roman" w:hAnsi="Times New Roman" w:cs="Times New Roman"/>
          <w:sz w:val="24"/>
          <w:szCs w:val="24"/>
        </w:rPr>
        <w:t>m</w:t>
      </w:r>
      <w:r>
        <w:rPr>
          <w:rFonts w:ascii="Times New Roman" w:hAnsi="Times New Roman" w:cs="Times New Roman"/>
          <w:sz w:val="24"/>
          <w:szCs w:val="24"/>
        </w:rPr>
        <w:t>.</w:t>
      </w:r>
      <w:r w:rsidRPr="00440119">
        <w:rPr>
          <w:rFonts w:ascii="Times New Roman" w:hAnsi="Times New Roman" w:cs="Times New Roman"/>
          <w:sz w:val="24"/>
          <w:szCs w:val="24"/>
        </w:rPr>
        <w:t xml:space="preserve"> </w:t>
      </w:r>
    </w:p>
    <w:p w:rsidR="00440119" w:rsidRPr="00440119" w:rsidRDefault="00440119" w:rsidP="0019412F">
      <w:pPr>
        <w:spacing w:after="0" w:line="240" w:lineRule="auto"/>
        <w:rPr>
          <w:rFonts w:ascii="Times New Roman" w:hAnsi="Times New Roman" w:cs="Times New Roman"/>
          <w:sz w:val="24"/>
          <w:szCs w:val="24"/>
        </w:rPr>
      </w:pPr>
    </w:p>
    <w:p w:rsidR="0019412F" w:rsidRDefault="00440119" w:rsidP="0019412F">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19412F">
        <w:rPr>
          <w:rFonts w:ascii="Times New Roman" w:hAnsi="Times New Roman" w:cs="Times New Roman"/>
          <w:b/>
          <w:sz w:val="24"/>
          <w:szCs w:val="24"/>
        </w:rPr>
        <w:t>Quarterly Reporting form</w:t>
      </w:r>
    </w:p>
    <w:p w:rsidR="0019412F" w:rsidRDefault="0019412F" w:rsidP="0019412F">
      <w:pPr>
        <w:spacing w:after="0" w:line="240" w:lineRule="auto"/>
        <w:rPr>
          <w:rFonts w:ascii="Times New Roman" w:hAnsi="Times New Roman" w:cs="Times New Roman"/>
          <w:sz w:val="24"/>
          <w:szCs w:val="24"/>
        </w:rPr>
      </w:pPr>
    </w:p>
    <w:p w:rsidR="00F77E79" w:rsidRDefault="00F77E79" w:rsidP="0019412F">
      <w:pPr>
        <w:spacing w:after="0" w:line="240" w:lineRule="auto"/>
        <w:rPr>
          <w:rFonts w:ascii="Times New Roman" w:hAnsi="Times New Roman" w:cs="Times New Roman"/>
          <w:sz w:val="24"/>
          <w:szCs w:val="24"/>
        </w:rPr>
      </w:pPr>
      <w:r>
        <w:rPr>
          <w:rFonts w:ascii="Times New Roman" w:hAnsi="Times New Roman" w:cs="Times New Roman"/>
          <w:sz w:val="24"/>
          <w:szCs w:val="24"/>
        </w:rPr>
        <w:t>Melanie reviewed the n</w:t>
      </w:r>
      <w:r w:rsidR="0019412F">
        <w:rPr>
          <w:rFonts w:ascii="Times New Roman" w:hAnsi="Times New Roman" w:cs="Times New Roman"/>
          <w:sz w:val="24"/>
          <w:szCs w:val="24"/>
        </w:rPr>
        <w:t xml:space="preserve">ew </w:t>
      </w:r>
      <w:r>
        <w:rPr>
          <w:rFonts w:ascii="Times New Roman" w:hAnsi="Times New Roman" w:cs="Times New Roman"/>
          <w:sz w:val="24"/>
          <w:szCs w:val="24"/>
        </w:rPr>
        <w:t xml:space="preserve">format of the quarterly </w:t>
      </w:r>
      <w:r w:rsidR="00AF6F7C">
        <w:rPr>
          <w:rFonts w:ascii="Times New Roman" w:hAnsi="Times New Roman" w:cs="Times New Roman"/>
          <w:sz w:val="24"/>
          <w:szCs w:val="24"/>
        </w:rPr>
        <w:t>variance</w:t>
      </w:r>
      <w:r>
        <w:rPr>
          <w:rFonts w:ascii="Times New Roman" w:hAnsi="Times New Roman" w:cs="Times New Roman"/>
          <w:sz w:val="24"/>
          <w:szCs w:val="24"/>
        </w:rPr>
        <w:t xml:space="preserve"> </w:t>
      </w:r>
      <w:r w:rsidR="0019412F">
        <w:rPr>
          <w:rFonts w:ascii="Times New Roman" w:hAnsi="Times New Roman" w:cs="Times New Roman"/>
          <w:sz w:val="24"/>
          <w:szCs w:val="24"/>
        </w:rPr>
        <w:t>report</w:t>
      </w:r>
      <w:r>
        <w:rPr>
          <w:rFonts w:ascii="Times New Roman" w:hAnsi="Times New Roman" w:cs="Times New Roman"/>
          <w:sz w:val="24"/>
          <w:szCs w:val="24"/>
        </w:rPr>
        <w:t xml:space="preserve">.  </w:t>
      </w:r>
      <w:r w:rsidR="00FC2B00">
        <w:rPr>
          <w:rFonts w:ascii="Times New Roman" w:hAnsi="Times New Roman" w:cs="Times New Roman"/>
          <w:sz w:val="24"/>
          <w:szCs w:val="24"/>
        </w:rPr>
        <w:t>The purpose for changing the form was to make it more informative and relevant by bringing it in</w:t>
      </w:r>
      <w:r w:rsidR="001C4820">
        <w:rPr>
          <w:rFonts w:ascii="Times New Roman" w:hAnsi="Times New Roman" w:cs="Times New Roman"/>
          <w:sz w:val="24"/>
          <w:szCs w:val="24"/>
        </w:rPr>
        <w:t xml:space="preserve"> </w:t>
      </w:r>
      <w:r w:rsidR="00FC2B00">
        <w:rPr>
          <w:rFonts w:ascii="Times New Roman" w:hAnsi="Times New Roman" w:cs="Times New Roman"/>
          <w:sz w:val="24"/>
          <w:szCs w:val="24"/>
        </w:rPr>
        <w:t>line with</w:t>
      </w:r>
      <w:r w:rsidR="001C4820">
        <w:rPr>
          <w:rFonts w:ascii="Times New Roman" w:hAnsi="Times New Roman" w:cs="Times New Roman"/>
          <w:sz w:val="24"/>
          <w:szCs w:val="24"/>
        </w:rPr>
        <w:t xml:space="preserve"> financial reporting.  </w:t>
      </w:r>
      <w:r>
        <w:rPr>
          <w:rFonts w:ascii="Times New Roman" w:hAnsi="Times New Roman" w:cs="Times New Roman"/>
          <w:sz w:val="24"/>
          <w:szCs w:val="24"/>
        </w:rPr>
        <w:t xml:space="preserve">The changes </w:t>
      </w:r>
      <w:r w:rsidR="00AF6F7C">
        <w:rPr>
          <w:rFonts w:ascii="Times New Roman" w:hAnsi="Times New Roman" w:cs="Times New Roman"/>
          <w:sz w:val="24"/>
          <w:szCs w:val="24"/>
        </w:rPr>
        <w:t>are</w:t>
      </w:r>
      <w:r>
        <w:rPr>
          <w:rFonts w:ascii="Times New Roman" w:hAnsi="Times New Roman" w:cs="Times New Roman"/>
          <w:sz w:val="24"/>
          <w:szCs w:val="24"/>
        </w:rPr>
        <w:t>:</w:t>
      </w:r>
    </w:p>
    <w:p w:rsidR="00F77E79" w:rsidRDefault="0019412F" w:rsidP="00466957">
      <w:pPr>
        <w:pStyle w:val="ListParagraph"/>
        <w:numPr>
          <w:ilvl w:val="0"/>
          <w:numId w:val="1"/>
        </w:numPr>
        <w:spacing w:after="0" w:line="240" w:lineRule="auto"/>
        <w:rPr>
          <w:rFonts w:ascii="Times New Roman" w:hAnsi="Times New Roman" w:cs="Times New Roman"/>
          <w:sz w:val="24"/>
          <w:szCs w:val="24"/>
        </w:rPr>
      </w:pPr>
      <w:r w:rsidRPr="00F77E79">
        <w:rPr>
          <w:rFonts w:ascii="Times New Roman" w:hAnsi="Times New Roman" w:cs="Times New Roman"/>
          <w:sz w:val="24"/>
          <w:szCs w:val="24"/>
        </w:rPr>
        <w:t xml:space="preserve">Compares </w:t>
      </w:r>
      <w:r w:rsidR="00AF6F7C">
        <w:rPr>
          <w:rFonts w:ascii="Times New Roman" w:hAnsi="Times New Roman" w:cs="Times New Roman"/>
          <w:sz w:val="24"/>
          <w:szCs w:val="24"/>
        </w:rPr>
        <w:t xml:space="preserve">current year cumulative actuals to </w:t>
      </w:r>
      <w:r w:rsidRPr="00F77E79">
        <w:rPr>
          <w:rFonts w:ascii="Times New Roman" w:hAnsi="Times New Roman" w:cs="Times New Roman"/>
          <w:sz w:val="24"/>
          <w:szCs w:val="24"/>
        </w:rPr>
        <w:t xml:space="preserve">prior year </w:t>
      </w:r>
      <w:r w:rsidR="00AF6F7C">
        <w:rPr>
          <w:rFonts w:ascii="Times New Roman" w:hAnsi="Times New Roman" w:cs="Times New Roman"/>
          <w:sz w:val="24"/>
          <w:szCs w:val="24"/>
        </w:rPr>
        <w:t>cumulative</w:t>
      </w:r>
      <w:r w:rsidRPr="00F77E79">
        <w:rPr>
          <w:rFonts w:ascii="Times New Roman" w:hAnsi="Times New Roman" w:cs="Times New Roman"/>
          <w:sz w:val="24"/>
          <w:szCs w:val="24"/>
        </w:rPr>
        <w:t xml:space="preserve"> actuals</w:t>
      </w:r>
      <w:r w:rsidR="00AF6F7C">
        <w:rPr>
          <w:rFonts w:ascii="Times New Roman" w:hAnsi="Times New Roman" w:cs="Times New Roman"/>
          <w:sz w:val="24"/>
          <w:szCs w:val="24"/>
        </w:rPr>
        <w:t>.</w:t>
      </w:r>
    </w:p>
    <w:p w:rsidR="00F77E79" w:rsidRDefault="00AF6F7C" w:rsidP="000F339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Uses amended budget numbers</w:t>
      </w:r>
      <w:r w:rsidR="00F77E79">
        <w:rPr>
          <w:rFonts w:ascii="Times New Roman" w:hAnsi="Times New Roman" w:cs="Times New Roman"/>
          <w:sz w:val="24"/>
          <w:szCs w:val="24"/>
        </w:rPr>
        <w:t>.</w:t>
      </w:r>
    </w:p>
    <w:p w:rsidR="00440119" w:rsidRDefault="00440119" w:rsidP="000F339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Red highlights indicating what to address are removed.</w:t>
      </w:r>
    </w:p>
    <w:p w:rsidR="00AF6F7C" w:rsidRDefault="00AF6F7C" w:rsidP="00AF6F7C">
      <w:pPr>
        <w:spacing w:after="0" w:line="240" w:lineRule="auto"/>
        <w:rPr>
          <w:rFonts w:ascii="Times New Roman" w:hAnsi="Times New Roman" w:cs="Times New Roman"/>
          <w:sz w:val="24"/>
          <w:szCs w:val="24"/>
        </w:rPr>
      </w:pPr>
    </w:p>
    <w:p w:rsidR="0019412F" w:rsidRPr="00AF6F7C" w:rsidRDefault="00AF6F7C" w:rsidP="00AF6F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webex is scheduled for </w:t>
      </w:r>
      <w:r w:rsidR="0019412F" w:rsidRPr="00AF6F7C">
        <w:rPr>
          <w:rFonts w:ascii="Times New Roman" w:hAnsi="Times New Roman" w:cs="Times New Roman"/>
          <w:sz w:val="24"/>
          <w:szCs w:val="24"/>
        </w:rPr>
        <w:t xml:space="preserve">October 6 </w:t>
      </w:r>
      <w:r>
        <w:rPr>
          <w:rFonts w:ascii="Times New Roman" w:hAnsi="Times New Roman" w:cs="Times New Roman"/>
          <w:sz w:val="24"/>
          <w:szCs w:val="24"/>
        </w:rPr>
        <w:t xml:space="preserve">to </w:t>
      </w:r>
      <w:r w:rsidR="0019412F" w:rsidRPr="00AF6F7C">
        <w:rPr>
          <w:rFonts w:ascii="Times New Roman" w:hAnsi="Times New Roman" w:cs="Times New Roman"/>
          <w:sz w:val="24"/>
          <w:szCs w:val="24"/>
        </w:rPr>
        <w:t>review</w:t>
      </w:r>
      <w:r>
        <w:rPr>
          <w:rFonts w:ascii="Times New Roman" w:hAnsi="Times New Roman" w:cs="Times New Roman"/>
          <w:sz w:val="24"/>
          <w:szCs w:val="24"/>
        </w:rPr>
        <w:t xml:space="preserve"> the new form.</w:t>
      </w:r>
    </w:p>
    <w:p w:rsidR="0019412F" w:rsidRDefault="0019412F" w:rsidP="0019412F">
      <w:pPr>
        <w:spacing w:after="0" w:line="240" w:lineRule="auto"/>
        <w:rPr>
          <w:rFonts w:ascii="Times New Roman" w:hAnsi="Times New Roman" w:cs="Times New Roman"/>
          <w:sz w:val="24"/>
          <w:szCs w:val="24"/>
        </w:rPr>
      </w:pPr>
    </w:p>
    <w:p w:rsidR="0019412F" w:rsidRPr="0019412F" w:rsidRDefault="004F6CD6" w:rsidP="0019412F">
      <w:pPr>
        <w:spacing w:after="0" w:line="240" w:lineRule="auto"/>
        <w:rPr>
          <w:rFonts w:ascii="Times New Roman" w:hAnsi="Times New Roman" w:cs="Times New Roman"/>
          <w:b/>
          <w:sz w:val="24"/>
          <w:szCs w:val="24"/>
        </w:rPr>
      </w:pPr>
      <w:r>
        <w:rPr>
          <w:rFonts w:ascii="Times New Roman" w:hAnsi="Times New Roman" w:cs="Times New Roman"/>
          <w:b/>
          <w:sz w:val="24"/>
          <w:szCs w:val="24"/>
        </w:rPr>
        <w:t>3</w:t>
      </w:r>
      <w:r w:rsidR="0019412F" w:rsidRPr="0019412F">
        <w:rPr>
          <w:rFonts w:ascii="Times New Roman" w:hAnsi="Times New Roman" w:cs="Times New Roman"/>
          <w:b/>
          <w:sz w:val="24"/>
          <w:szCs w:val="24"/>
        </w:rPr>
        <w:t>.</w:t>
      </w:r>
      <w:r w:rsidR="0019412F" w:rsidRPr="0019412F">
        <w:rPr>
          <w:rFonts w:ascii="Times New Roman" w:hAnsi="Times New Roman" w:cs="Times New Roman"/>
          <w:b/>
          <w:sz w:val="24"/>
          <w:szCs w:val="24"/>
        </w:rPr>
        <w:tab/>
        <w:t>OneUSG</w:t>
      </w:r>
    </w:p>
    <w:p w:rsidR="0019412F" w:rsidRPr="0019412F" w:rsidRDefault="0019412F" w:rsidP="0019412F">
      <w:pPr>
        <w:spacing w:after="0" w:line="240" w:lineRule="auto"/>
        <w:rPr>
          <w:rFonts w:ascii="Times New Roman" w:hAnsi="Times New Roman" w:cs="Times New Roman"/>
          <w:b/>
          <w:sz w:val="24"/>
          <w:szCs w:val="24"/>
        </w:rPr>
      </w:pPr>
    </w:p>
    <w:p w:rsidR="0019412F" w:rsidRDefault="0067562A" w:rsidP="00194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Cohort 1 </w:t>
      </w:r>
      <w:r w:rsidR="004F6CD6">
        <w:rPr>
          <w:rFonts w:ascii="Times New Roman" w:hAnsi="Times New Roman" w:cs="Times New Roman"/>
          <w:sz w:val="24"/>
          <w:szCs w:val="24"/>
        </w:rPr>
        <w:t>provided</w:t>
      </w:r>
      <w:r>
        <w:rPr>
          <w:rFonts w:ascii="Times New Roman" w:hAnsi="Times New Roman" w:cs="Times New Roman"/>
          <w:sz w:val="24"/>
          <w:szCs w:val="24"/>
        </w:rPr>
        <w:t xml:space="preserve"> IT</w:t>
      </w:r>
      <w:r w:rsidR="0019412F">
        <w:rPr>
          <w:rFonts w:ascii="Times New Roman" w:hAnsi="Times New Roman" w:cs="Times New Roman"/>
          <w:sz w:val="24"/>
          <w:szCs w:val="24"/>
        </w:rPr>
        <w:t xml:space="preserve">S </w:t>
      </w:r>
      <w:r>
        <w:rPr>
          <w:rFonts w:ascii="Times New Roman" w:hAnsi="Times New Roman" w:cs="Times New Roman"/>
          <w:sz w:val="24"/>
          <w:szCs w:val="24"/>
        </w:rPr>
        <w:t>a</w:t>
      </w:r>
      <w:r w:rsidR="0019412F">
        <w:rPr>
          <w:rFonts w:ascii="Times New Roman" w:hAnsi="Times New Roman" w:cs="Times New Roman"/>
          <w:sz w:val="24"/>
          <w:szCs w:val="24"/>
        </w:rPr>
        <w:t xml:space="preserve"> list of concerns regarding the new payroll</w:t>
      </w:r>
      <w:r>
        <w:rPr>
          <w:rFonts w:ascii="Times New Roman" w:hAnsi="Times New Roman" w:cs="Times New Roman"/>
          <w:sz w:val="24"/>
          <w:szCs w:val="24"/>
        </w:rPr>
        <w:t>/position management system that</w:t>
      </w:r>
      <w:r w:rsidR="0019412F">
        <w:rPr>
          <w:rFonts w:ascii="Times New Roman" w:hAnsi="Times New Roman" w:cs="Times New Roman"/>
          <w:sz w:val="24"/>
          <w:szCs w:val="24"/>
        </w:rPr>
        <w:t xml:space="preserve"> needs to be addressed.</w:t>
      </w:r>
      <w:r>
        <w:rPr>
          <w:rFonts w:ascii="Times New Roman" w:hAnsi="Times New Roman" w:cs="Times New Roman"/>
          <w:sz w:val="24"/>
          <w:szCs w:val="24"/>
        </w:rPr>
        <w:t xml:space="preserve"> </w:t>
      </w:r>
      <w:r w:rsidR="0019412F">
        <w:rPr>
          <w:rFonts w:ascii="Times New Roman" w:hAnsi="Times New Roman" w:cs="Times New Roman"/>
          <w:sz w:val="24"/>
          <w:szCs w:val="24"/>
        </w:rPr>
        <w:t xml:space="preserve">David </w:t>
      </w:r>
      <w:r>
        <w:rPr>
          <w:rFonts w:ascii="Times New Roman" w:hAnsi="Times New Roman" w:cs="Times New Roman"/>
          <w:sz w:val="24"/>
          <w:szCs w:val="24"/>
        </w:rPr>
        <w:t>Nesbitt agreed to work with cohort 1 schools on solutions</w:t>
      </w:r>
      <w:r w:rsidR="0019412F">
        <w:rPr>
          <w:rFonts w:ascii="Times New Roman" w:hAnsi="Times New Roman" w:cs="Times New Roman"/>
          <w:sz w:val="24"/>
          <w:szCs w:val="24"/>
        </w:rPr>
        <w:t>.</w:t>
      </w:r>
    </w:p>
    <w:p w:rsidR="0019412F" w:rsidRDefault="0019412F" w:rsidP="0019412F">
      <w:pPr>
        <w:spacing w:after="0" w:line="240" w:lineRule="auto"/>
        <w:rPr>
          <w:rFonts w:ascii="Times New Roman" w:hAnsi="Times New Roman" w:cs="Times New Roman"/>
          <w:sz w:val="24"/>
          <w:szCs w:val="24"/>
        </w:rPr>
      </w:pPr>
    </w:p>
    <w:p w:rsidR="0019412F" w:rsidRPr="0019412F" w:rsidRDefault="004F6CD6" w:rsidP="0019412F">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r w:rsidR="0019412F" w:rsidRPr="0019412F">
        <w:rPr>
          <w:rFonts w:ascii="Times New Roman" w:hAnsi="Times New Roman" w:cs="Times New Roman"/>
          <w:b/>
          <w:sz w:val="24"/>
          <w:szCs w:val="24"/>
        </w:rPr>
        <w:t>.</w:t>
      </w:r>
      <w:r w:rsidR="0019412F" w:rsidRPr="0019412F">
        <w:rPr>
          <w:rFonts w:ascii="Times New Roman" w:hAnsi="Times New Roman" w:cs="Times New Roman"/>
          <w:b/>
          <w:sz w:val="24"/>
          <w:szCs w:val="24"/>
        </w:rPr>
        <w:tab/>
        <w:t>Budget Issues committee membership</w:t>
      </w:r>
    </w:p>
    <w:p w:rsidR="0019412F" w:rsidRDefault="0019412F" w:rsidP="0019412F">
      <w:pPr>
        <w:spacing w:after="0" w:line="240" w:lineRule="auto"/>
        <w:rPr>
          <w:rFonts w:ascii="Times New Roman" w:hAnsi="Times New Roman" w:cs="Times New Roman"/>
          <w:sz w:val="24"/>
          <w:szCs w:val="24"/>
        </w:rPr>
      </w:pPr>
    </w:p>
    <w:p w:rsidR="0067562A" w:rsidRDefault="0067562A" w:rsidP="00194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December the following </w:t>
      </w:r>
      <w:r w:rsidR="00FE78A9">
        <w:rPr>
          <w:rFonts w:ascii="Times New Roman" w:hAnsi="Times New Roman" w:cs="Times New Roman"/>
          <w:sz w:val="24"/>
          <w:szCs w:val="24"/>
        </w:rPr>
        <w:t>committee rep</w:t>
      </w:r>
      <w:r>
        <w:rPr>
          <w:rFonts w:ascii="Times New Roman" w:hAnsi="Times New Roman" w:cs="Times New Roman"/>
          <w:sz w:val="24"/>
          <w:szCs w:val="24"/>
        </w:rPr>
        <w:t xml:space="preserve">resentatives will </w:t>
      </w:r>
      <w:r w:rsidR="00FE78A9">
        <w:rPr>
          <w:rFonts w:ascii="Times New Roman" w:hAnsi="Times New Roman" w:cs="Times New Roman"/>
          <w:sz w:val="24"/>
          <w:szCs w:val="24"/>
        </w:rPr>
        <w:t>become available</w:t>
      </w:r>
      <w:r>
        <w:rPr>
          <w:rFonts w:ascii="Times New Roman" w:hAnsi="Times New Roman" w:cs="Times New Roman"/>
          <w:sz w:val="24"/>
          <w:szCs w:val="24"/>
        </w:rPr>
        <w:t>:</w:t>
      </w:r>
    </w:p>
    <w:p w:rsidR="0067562A" w:rsidRDefault="0067562A" w:rsidP="00FE78A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Research – 2</w:t>
      </w:r>
    </w:p>
    <w:p w:rsidR="00FE78A9" w:rsidRDefault="0067562A" w:rsidP="00FE78A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Comprehensive </w:t>
      </w:r>
      <w:r w:rsidR="00FE78A9">
        <w:rPr>
          <w:rFonts w:ascii="Times New Roman" w:hAnsi="Times New Roman" w:cs="Times New Roman"/>
          <w:sz w:val="24"/>
          <w:szCs w:val="24"/>
        </w:rPr>
        <w:t>–</w:t>
      </w:r>
      <w:r>
        <w:rPr>
          <w:rFonts w:ascii="Times New Roman" w:hAnsi="Times New Roman" w:cs="Times New Roman"/>
          <w:sz w:val="24"/>
          <w:szCs w:val="24"/>
        </w:rPr>
        <w:t xml:space="preserve"> </w:t>
      </w:r>
      <w:r w:rsidR="00FE78A9">
        <w:rPr>
          <w:rFonts w:ascii="Times New Roman" w:hAnsi="Times New Roman" w:cs="Times New Roman"/>
          <w:sz w:val="24"/>
          <w:szCs w:val="24"/>
        </w:rPr>
        <w:t>1</w:t>
      </w:r>
    </w:p>
    <w:p w:rsidR="00FE78A9" w:rsidRDefault="00FE78A9" w:rsidP="00FE78A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State Universities – 2</w:t>
      </w:r>
    </w:p>
    <w:p w:rsidR="00FE78A9" w:rsidRDefault="00FE78A9" w:rsidP="00FE78A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State Colleges – 2</w:t>
      </w:r>
    </w:p>
    <w:p w:rsidR="004A2D1B" w:rsidRDefault="004A2D1B" w:rsidP="0019412F">
      <w:pPr>
        <w:spacing w:after="0" w:line="240" w:lineRule="auto"/>
        <w:rPr>
          <w:rFonts w:ascii="Times New Roman" w:hAnsi="Times New Roman" w:cs="Times New Roman"/>
          <w:sz w:val="24"/>
          <w:szCs w:val="24"/>
        </w:rPr>
      </w:pPr>
    </w:p>
    <w:p w:rsidR="0019412F" w:rsidRDefault="00FE78A9" w:rsidP="0019412F">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individuals volunteered to serve.</w:t>
      </w:r>
      <w:bookmarkStart w:id="0" w:name="_GoBack"/>
      <w:bookmarkEnd w:id="0"/>
    </w:p>
    <w:p w:rsidR="00FE78A9" w:rsidRDefault="00FE78A9" w:rsidP="00FE78A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Research:  </w:t>
      </w:r>
      <w:r w:rsidRPr="00FE78A9">
        <w:rPr>
          <w:rFonts w:ascii="Times New Roman" w:hAnsi="Times New Roman" w:cs="Times New Roman"/>
          <w:sz w:val="24"/>
          <w:szCs w:val="24"/>
        </w:rPr>
        <w:t xml:space="preserve"> </w:t>
      </w:r>
      <w:r>
        <w:rPr>
          <w:rFonts w:ascii="Times New Roman" w:hAnsi="Times New Roman" w:cs="Times New Roman"/>
          <w:sz w:val="24"/>
          <w:szCs w:val="24"/>
        </w:rPr>
        <w:t>Marlo Key – AU</w:t>
      </w:r>
    </w:p>
    <w:p w:rsidR="00FE78A9" w:rsidRDefault="00FE78A9" w:rsidP="00FE78A9">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       Steve Head – GT</w:t>
      </w:r>
    </w:p>
    <w:p w:rsidR="004A2D1B" w:rsidRDefault="004A2D1B" w:rsidP="00FE78A9">
      <w:pPr>
        <w:spacing w:after="0" w:line="240" w:lineRule="auto"/>
        <w:ind w:firstLine="720"/>
        <w:rPr>
          <w:rFonts w:ascii="Times New Roman" w:hAnsi="Times New Roman" w:cs="Times New Roman"/>
          <w:sz w:val="24"/>
          <w:szCs w:val="24"/>
        </w:rPr>
      </w:pPr>
    </w:p>
    <w:p w:rsidR="00FE78A9" w:rsidRDefault="00FE78A9" w:rsidP="00FE78A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Comprehensive:  Robin Wade –</w:t>
      </w:r>
      <w:r w:rsidR="004F6CD6">
        <w:rPr>
          <w:rFonts w:ascii="Times New Roman" w:hAnsi="Times New Roman" w:cs="Times New Roman"/>
          <w:sz w:val="24"/>
          <w:szCs w:val="24"/>
        </w:rPr>
        <w:t xml:space="preserve"> KS</w:t>
      </w:r>
      <w:r>
        <w:rPr>
          <w:rFonts w:ascii="Times New Roman" w:hAnsi="Times New Roman" w:cs="Times New Roman"/>
          <w:sz w:val="24"/>
          <w:szCs w:val="24"/>
        </w:rPr>
        <w:t>U</w:t>
      </w:r>
    </w:p>
    <w:p w:rsidR="004A2D1B" w:rsidRDefault="004A2D1B" w:rsidP="00FE78A9">
      <w:pPr>
        <w:spacing w:after="0" w:line="240" w:lineRule="auto"/>
        <w:ind w:firstLine="720"/>
        <w:rPr>
          <w:rFonts w:ascii="Times New Roman" w:hAnsi="Times New Roman" w:cs="Times New Roman"/>
          <w:sz w:val="24"/>
          <w:szCs w:val="24"/>
        </w:rPr>
      </w:pPr>
    </w:p>
    <w:p w:rsidR="00FE78A9" w:rsidRDefault="00FE78A9" w:rsidP="00FE78A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State Universities:  Amanda Funches – M</w:t>
      </w:r>
      <w:r w:rsidR="004F6CD6">
        <w:rPr>
          <w:rFonts w:ascii="Times New Roman" w:hAnsi="Times New Roman" w:cs="Times New Roman"/>
          <w:sz w:val="24"/>
          <w:szCs w:val="24"/>
        </w:rPr>
        <w:t>G</w:t>
      </w:r>
      <w:r>
        <w:rPr>
          <w:rFonts w:ascii="Times New Roman" w:hAnsi="Times New Roman" w:cs="Times New Roman"/>
          <w:sz w:val="24"/>
          <w:szCs w:val="24"/>
        </w:rPr>
        <w:t>U</w:t>
      </w:r>
    </w:p>
    <w:p w:rsidR="00FE78A9" w:rsidRDefault="00FE78A9" w:rsidP="00FE78A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Traci Williams – FVSU</w:t>
      </w:r>
    </w:p>
    <w:p w:rsidR="00FE78A9" w:rsidRDefault="00FE78A9" w:rsidP="00FE78A9">
      <w:pPr>
        <w:spacing w:after="0" w:line="240" w:lineRule="auto"/>
        <w:ind w:firstLine="720"/>
        <w:rPr>
          <w:rFonts w:ascii="Times New Roman" w:hAnsi="Times New Roman" w:cs="Times New Roman"/>
          <w:sz w:val="24"/>
          <w:szCs w:val="24"/>
        </w:rPr>
      </w:pPr>
    </w:p>
    <w:p w:rsidR="00FE78A9" w:rsidRDefault="00FE78A9" w:rsidP="00FE78A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State Colleges:  </w:t>
      </w:r>
      <w:r w:rsidR="004A2D1B">
        <w:rPr>
          <w:rFonts w:ascii="Times New Roman" w:hAnsi="Times New Roman" w:cs="Times New Roman"/>
          <w:sz w:val="24"/>
          <w:szCs w:val="24"/>
        </w:rPr>
        <w:t>Arisa Burgest - AMSC</w:t>
      </w:r>
    </w:p>
    <w:p w:rsidR="0019412F" w:rsidRDefault="004A2D1B" w:rsidP="004A2D1B">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  Donna King – ABAC</w:t>
      </w:r>
      <w:r w:rsidR="005A7EC7">
        <w:rPr>
          <w:rFonts w:ascii="Times New Roman" w:hAnsi="Times New Roman" w:cs="Times New Roman"/>
          <w:sz w:val="24"/>
          <w:szCs w:val="24"/>
        </w:rPr>
        <w:t xml:space="preserve"> </w:t>
      </w:r>
    </w:p>
    <w:p w:rsidR="0019412F" w:rsidRPr="0019412F" w:rsidRDefault="004F6CD6" w:rsidP="0019412F">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5</w:t>
      </w:r>
      <w:r w:rsidR="0019412F" w:rsidRPr="0019412F">
        <w:rPr>
          <w:rFonts w:ascii="Times New Roman" w:hAnsi="Times New Roman" w:cs="Times New Roman"/>
          <w:b/>
          <w:sz w:val="24"/>
          <w:szCs w:val="24"/>
        </w:rPr>
        <w:t>.</w:t>
      </w:r>
      <w:r w:rsidR="0019412F" w:rsidRPr="0019412F">
        <w:rPr>
          <w:rFonts w:ascii="Times New Roman" w:hAnsi="Times New Roman" w:cs="Times New Roman"/>
          <w:b/>
          <w:sz w:val="24"/>
          <w:szCs w:val="24"/>
        </w:rPr>
        <w:tab/>
        <w:t xml:space="preserve">New Elective Fee &amp; Special Charge </w:t>
      </w:r>
      <w:r w:rsidR="00601A9D">
        <w:rPr>
          <w:rFonts w:ascii="Times New Roman" w:hAnsi="Times New Roman" w:cs="Times New Roman"/>
          <w:b/>
          <w:sz w:val="24"/>
          <w:szCs w:val="24"/>
        </w:rPr>
        <w:t>F</w:t>
      </w:r>
      <w:r w:rsidR="0019412F" w:rsidRPr="0019412F">
        <w:rPr>
          <w:rFonts w:ascii="Times New Roman" w:hAnsi="Times New Roman" w:cs="Times New Roman"/>
          <w:b/>
          <w:sz w:val="24"/>
          <w:szCs w:val="24"/>
        </w:rPr>
        <w:t>orm</w:t>
      </w:r>
    </w:p>
    <w:p w:rsidR="0019412F" w:rsidRDefault="0019412F" w:rsidP="0019412F">
      <w:pPr>
        <w:spacing w:after="0" w:line="240" w:lineRule="auto"/>
        <w:rPr>
          <w:rFonts w:ascii="Times New Roman" w:hAnsi="Times New Roman" w:cs="Times New Roman"/>
          <w:sz w:val="24"/>
          <w:szCs w:val="24"/>
        </w:rPr>
      </w:pPr>
    </w:p>
    <w:p w:rsidR="00601A9D" w:rsidRDefault="0019412F" w:rsidP="00194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conjunction with </w:t>
      </w:r>
      <w:r w:rsidR="004F6CD6">
        <w:rPr>
          <w:rFonts w:ascii="Times New Roman" w:hAnsi="Times New Roman" w:cs="Times New Roman"/>
          <w:sz w:val="24"/>
          <w:szCs w:val="24"/>
        </w:rPr>
        <w:t xml:space="preserve">the </w:t>
      </w:r>
      <w:r>
        <w:rPr>
          <w:rFonts w:ascii="Times New Roman" w:hAnsi="Times New Roman" w:cs="Times New Roman"/>
          <w:sz w:val="24"/>
          <w:szCs w:val="24"/>
        </w:rPr>
        <w:t xml:space="preserve">USG BOR staff, committee developed a form for capturing fee data for audit purposes.  </w:t>
      </w:r>
      <w:r w:rsidR="004F6CD6">
        <w:rPr>
          <w:rFonts w:ascii="Times New Roman" w:hAnsi="Times New Roman" w:cs="Times New Roman"/>
          <w:sz w:val="24"/>
          <w:szCs w:val="24"/>
        </w:rPr>
        <w:t>The f</w:t>
      </w:r>
      <w:r>
        <w:rPr>
          <w:rFonts w:ascii="Times New Roman" w:hAnsi="Times New Roman" w:cs="Times New Roman"/>
          <w:sz w:val="24"/>
          <w:szCs w:val="24"/>
        </w:rPr>
        <w:t xml:space="preserve">orm </w:t>
      </w:r>
      <w:r w:rsidR="004F6CD6">
        <w:rPr>
          <w:rFonts w:ascii="Times New Roman" w:hAnsi="Times New Roman" w:cs="Times New Roman"/>
          <w:sz w:val="24"/>
          <w:szCs w:val="24"/>
        </w:rPr>
        <w:t xml:space="preserve">was </w:t>
      </w:r>
      <w:r>
        <w:rPr>
          <w:rFonts w:ascii="Times New Roman" w:hAnsi="Times New Roman" w:cs="Times New Roman"/>
          <w:sz w:val="24"/>
          <w:szCs w:val="24"/>
        </w:rPr>
        <w:t>reviewed and approved</w:t>
      </w:r>
      <w:r w:rsidR="004F6CD6">
        <w:rPr>
          <w:rFonts w:ascii="Times New Roman" w:hAnsi="Times New Roman" w:cs="Times New Roman"/>
          <w:sz w:val="24"/>
          <w:szCs w:val="24"/>
        </w:rPr>
        <w:t>.  The forms do not need to be submitted to the Board office, however, if the Board staff have questions or the institutions is audited the form may be requested for additional information.  You may find the forms on the budget issues committee website under “Shared knowledge and job aids” (copy attached)</w:t>
      </w:r>
      <w:r w:rsidR="00601A9D">
        <w:rPr>
          <w:rFonts w:ascii="Times New Roman" w:hAnsi="Times New Roman" w:cs="Times New Roman"/>
          <w:sz w:val="24"/>
          <w:szCs w:val="24"/>
        </w:rPr>
        <w:t xml:space="preserve"> at:</w:t>
      </w:r>
    </w:p>
    <w:p w:rsidR="0019412F" w:rsidRDefault="004F6CD6" w:rsidP="00194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hyperlink r:id="rId7" w:history="1">
        <w:r w:rsidR="00601A9D" w:rsidRPr="00324C89">
          <w:rPr>
            <w:rStyle w:val="Hyperlink"/>
            <w:rFonts w:ascii="Times New Roman" w:hAnsi="Times New Roman" w:cs="Times New Roman"/>
            <w:sz w:val="24"/>
            <w:szCs w:val="24"/>
          </w:rPr>
          <w:t>http://www.usg.edu/gafirst-fin/budget_issues_committee/</w:t>
        </w:r>
      </w:hyperlink>
    </w:p>
    <w:p w:rsidR="004F6CD6" w:rsidRDefault="004F6CD6" w:rsidP="0019412F">
      <w:pPr>
        <w:spacing w:after="0" w:line="240" w:lineRule="auto"/>
        <w:rPr>
          <w:rFonts w:ascii="Times New Roman" w:hAnsi="Times New Roman" w:cs="Times New Roman"/>
          <w:sz w:val="24"/>
          <w:szCs w:val="24"/>
        </w:rPr>
      </w:pPr>
    </w:p>
    <w:p w:rsidR="004F6CD6" w:rsidRDefault="004F6CD6" w:rsidP="0019412F">
      <w:pPr>
        <w:spacing w:after="0" w:line="240" w:lineRule="auto"/>
        <w:rPr>
          <w:rFonts w:ascii="Times New Roman" w:hAnsi="Times New Roman" w:cs="Times New Roman"/>
          <w:sz w:val="24"/>
          <w:szCs w:val="24"/>
        </w:rPr>
      </w:pPr>
      <w:r>
        <w:rPr>
          <w:rFonts w:ascii="Times New Roman" w:hAnsi="Times New Roman" w:cs="Times New Roman"/>
          <w:sz w:val="24"/>
          <w:szCs w:val="24"/>
        </w:rPr>
        <w:t>A FAQ document may be found in the Document Library</w:t>
      </w:r>
      <w:r w:rsidR="00AE79C7">
        <w:rPr>
          <w:rFonts w:ascii="Times New Roman" w:hAnsi="Times New Roman" w:cs="Times New Roman"/>
          <w:sz w:val="24"/>
          <w:szCs w:val="24"/>
        </w:rPr>
        <w:t xml:space="preserve"> on the Budget Amendment page.</w:t>
      </w:r>
    </w:p>
    <w:p w:rsidR="0019412F" w:rsidRDefault="00AE79C7" w:rsidP="00194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9412F" w:rsidRPr="0019412F" w:rsidRDefault="00AE79C7" w:rsidP="0019412F">
      <w:pPr>
        <w:spacing w:after="0" w:line="240" w:lineRule="auto"/>
        <w:rPr>
          <w:rFonts w:ascii="Times New Roman" w:hAnsi="Times New Roman" w:cs="Times New Roman"/>
          <w:b/>
          <w:sz w:val="24"/>
          <w:szCs w:val="24"/>
        </w:rPr>
      </w:pPr>
      <w:r>
        <w:rPr>
          <w:rFonts w:ascii="Times New Roman" w:hAnsi="Times New Roman" w:cs="Times New Roman"/>
          <w:b/>
          <w:sz w:val="24"/>
          <w:szCs w:val="24"/>
        </w:rPr>
        <w:t>6</w:t>
      </w:r>
      <w:r w:rsidR="0019412F" w:rsidRPr="0019412F">
        <w:rPr>
          <w:rFonts w:ascii="Times New Roman" w:hAnsi="Times New Roman" w:cs="Times New Roman"/>
          <w:b/>
          <w:sz w:val="24"/>
          <w:szCs w:val="24"/>
        </w:rPr>
        <w:t>.</w:t>
      </w:r>
      <w:r w:rsidR="0019412F" w:rsidRPr="0019412F">
        <w:rPr>
          <w:rFonts w:ascii="Times New Roman" w:hAnsi="Times New Roman" w:cs="Times New Roman"/>
          <w:b/>
          <w:sz w:val="24"/>
          <w:szCs w:val="24"/>
        </w:rPr>
        <w:tab/>
      </w:r>
      <w:r w:rsidR="00601A9D">
        <w:rPr>
          <w:rFonts w:ascii="Times New Roman" w:hAnsi="Times New Roman" w:cs="Times New Roman"/>
          <w:b/>
          <w:sz w:val="24"/>
          <w:szCs w:val="24"/>
        </w:rPr>
        <w:t xml:space="preserve">Future </w:t>
      </w:r>
      <w:r>
        <w:rPr>
          <w:rFonts w:ascii="Times New Roman" w:hAnsi="Times New Roman" w:cs="Times New Roman"/>
          <w:b/>
          <w:sz w:val="24"/>
          <w:szCs w:val="24"/>
        </w:rPr>
        <w:t>Projects</w:t>
      </w:r>
    </w:p>
    <w:p w:rsidR="0019412F" w:rsidRDefault="0019412F" w:rsidP="0019412F">
      <w:pPr>
        <w:spacing w:after="0" w:line="240" w:lineRule="auto"/>
        <w:rPr>
          <w:rFonts w:ascii="Times New Roman" w:hAnsi="Times New Roman" w:cs="Times New Roman"/>
          <w:sz w:val="24"/>
          <w:szCs w:val="24"/>
        </w:rPr>
      </w:pPr>
    </w:p>
    <w:p w:rsidR="0019412F" w:rsidRPr="00AE79C7" w:rsidRDefault="0019412F" w:rsidP="00AE79C7">
      <w:pPr>
        <w:pStyle w:val="ListParagraph"/>
        <w:numPr>
          <w:ilvl w:val="0"/>
          <w:numId w:val="2"/>
        </w:numPr>
        <w:spacing w:after="0" w:line="240" w:lineRule="auto"/>
        <w:rPr>
          <w:rFonts w:ascii="Times New Roman" w:hAnsi="Times New Roman" w:cs="Times New Roman"/>
          <w:sz w:val="24"/>
          <w:szCs w:val="24"/>
        </w:rPr>
      </w:pPr>
      <w:r w:rsidRPr="00AE79C7">
        <w:rPr>
          <w:rFonts w:ascii="Times New Roman" w:hAnsi="Times New Roman" w:cs="Times New Roman"/>
          <w:sz w:val="24"/>
          <w:szCs w:val="24"/>
        </w:rPr>
        <w:t>Plant Allocation</w:t>
      </w:r>
      <w:r w:rsidR="00AE79C7">
        <w:rPr>
          <w:rFonts w:ascii="Times New Roman" w:hAnsi="Times New Roman" w:cs="Times New Roman"/>
          <w:sz w:val="24"/>
          <w:szCs w:val="24"/>
        </w:rPr>
        <w:t xml:space="preserve"> – review current options used to determine if standard process could be created.  PPV’s are required to have plant allocation process included </w:t>
      </w:r>
      <w:r w:rsidR="00FC2B00">
        <w:rPr>
          <w:rFonts w:ascii="Times New Roman" w:hAnsi="Times New Roman" w:cs="Times New Roman"/>
          <w:sz w:val="24"/>
          <w:szCs w:val="24"/>
        </w:rPr>
        <w:t>in</w:t>
      </w:r>
      <w:r w:rsidR="00AE79C7">
        <w:rPr>
          <w:rFonts w:ascii="Times New Roman" w:hAnsi="Times New Roman" w:cs="Times New Roman"/>
          <w:sz w:val="24"/>
          <w:szCs w:val="24"/>
        </w:rPr>
        <w:t xml:space="preserve"> 10 year business plan.</w:t>
      </w:r>
    </w:p>
    <w:p w:rsidR="0019412F" w:rsidRPr="00AE79C7" w:rsidRDefault="0019412F" w:rsidP="00AE79C7">
      <w:pPr>
        <w:pStyle w:val="ListParagraph"/>
        <w:numPr>
          <w:ilvl w:val="0"/>
          <w:numId w:val="2"/>
        </w:numPr>
        <w:spacing w:after="0" w:line="240" w:lineRule="auto"/>
        <w:rPr>
          <w:rFonts w:ascii="Times New Roman" w:hAnsi="Times New Roman" w:cs="Times New Roman"/>
          <w:sz w:val="24"/>
          <w:szCs w:val="24"/>
        </w:rPr>
      </w:pPr>
      <w:r w:rsidRPr="00AE79C7">
        <w:rPr>
          <w:rFonts w:ascii="Times New Roman" w:hAnsi="Times New Roman" w:cs="Times New Roman"/>
          <w:sz w:val="24"/>
          <w:szCs w:val="24"/>
        </w:rPr>
        <w:t>By Law Updates</w:t>
      </w:r>
      <w:r w:rsidR="00AE79C7">
        <w:rPr>
          <w:rFonts w:ascii="Times New Roman" w:hAnsi="Times New Roman" w:cs="Times New Roman"/>
          <w:sz w:val="24"/>
          <w:szCs w:val="24"/>
        </w:rPr>
        <w:t xml:space="preserve"> </w:t>
      </w:r>
      <w:r w:rsidR="00FC2B00">
        <w:rPr>
          <w:rFonts w:ascii="Times New Roman" w:hAnsi="Times New Roman" w:cs="Times New Roman"/>
          <w:sz w:val="24"/>
          <w:szCs w:val="24"/>
        </w:rPr>
        <w:t>–</w:t>
      </w:r>
      <w:r w:rsidR="00AE79C7">
        <w:rPr>
          <w:rFonts w:ascii="Times New Roman" w:hAnsi="Times New Roman" w:cs="Times New Roman"/>
          <w:sz w:val="24"/>
          <w:szCs w:val="24"/>
        </w:rPr>
        <w:t xml:space="preserve"> </w:t>
      </w:r>
      <w:r w:rsidR="00FC2B00">
        <w:rPr>
          <w:rFonts w:ascii="Times New Roman" w:hAnsi="Times New Roman" w:cs="Times New Roman"/>
          <w:sz w:val="24"/>
          <w:szCs w:val="24"/>
        </w:rPr>
        <w:t>new to be reviewed and updated.</w:t>
      </w:r>
    </w:p>
    <w:p w:rsidR="0019412F" w:rsidRPr="00AE79C7" w:rsidRDefault="0019412F" w:rsidP="00AE79C7">
      <w:pPr>
        <w:pStyle w:val="ListParagraph"/>
        <w:numPr>
          <w:ilvl w:val="0"/>
          <w:numId w:val="2"/>
        </w:numPr>
        <w:spacing w:after="0" w:line="240" w:lineRule="auto"/>
        <w:rPr>
          <w:rFonts w:ascii="Times New Roman" w:hAnsi="Times New Roman" w:cs="Times New Roman"/>
          <w:sz w:val="24"/>
          <w:szCs w:val="24"/>
        </w:rPr>
      </w:pPr>
      <w:r w:rsidRPr="00AE79C7">
        <w:rPr>
          <w:rFonts w:ascii="Times New Roman" w:hAnsi="Times New Roman" w:cs="Times New Roman"/>
          <w:sz w:val="24"/>
          <w:szCs w:val="24"/>
        </w:rPr>
        <w:t xml:space="preserve">FTE Calculation clarification – </w:t>
      </w:r>
      <w:r w:rsidR="00FC2B00">
        <w:rPr>
          <w:rFonts w:ascii="Times New Roman" w:hAnsi="Times New Roman" w:cs="Times New Roman"/>
          <w:sz w:val="24"/>
          <w:szCs w:val="24"/>
        </w:rPr>
        <w:t xml:space="preserve">determine if </w:t>
      </w:r>
      <w:r w:rsidRPr="00AE79C7">
        <w:rPr>
          <w:rFonts w:ascii="Times New Roman" w:hAnsi="Times New Roman" w:cs="Times New Roman"/>
          <w:sz w:val="24"/>
          <w:szCs w:val="24"/>
        </w:rPr>
        <w:t>adjust</w:t>
      </w:r>
      <w:r w:rsidR="00FC2B00">
        <w:rPr>
          <w:rFonts w:ascii="Times New Roman" w:hAnsi="Times New Roman" w:cs="Times New Roman"/>
          <w:sz w:val="24"/>
          <w:szCs w:val="24"/>
        </w:rPr>
        <w:t>ments are needed</w:t>
      </w:r>
      <w:r w:rsidRPr="00AE79C7">
        <w:rPr>
          <w:rFonts w:ascii="Times New Roman" w:hAnsi="Times New Roman" w:cs="Times New Roman"/>
          <w:sz w:val="24"/>
          <w:szCs w:val="24"/>
        </w:rPr>
        <w:t xml:space="preserve"> for </w:t>
      </w:r>
      <w:r w:rsidR="001C4820">
        <w:rPr>
          <w:rFonts w:ascii="Times New Roman" w:hAnsi="Times New Roman" w:cs="Times New Roman"/>
          <w:sz w:val="24"/>
          <w:szCs w:val="24"/>
        </w:rPr>
        <w:t>OneUSG Connect.  The PeopleSoft B</w:t>
      </w:r>
      <w:r w:rsidR="00FC2B00">
        <w:rPr>
          <w:rFonts w:ascii="Times New Roman" w:hAnsi="Times New Roman" w:cs="Times New Roman"/>
          <w:sz w:val="24"/>
          <w:szCs w:val="24"/>
        </w:rPr>
        <w:t>udget</w:t>
      </w:r>
      <w:r w:rsidR="001C4820">
        <w:rPr>
          <w:rFonts w:ascii="Times New Roman" w:hAnsi="Times New Roman" w:cs="Times New Roman"/>
          <w:sz w:val="24"/>
          <w:szCs w:val="24"/>
        </w:rPr>
        <w:t xml:space="preserve"> Development module has been updated to use the new FTE calculations.</w:t>
      </w:r>
    </w:p>
    <w:p w:rsidR="0019412F" w:rsidRDefault="0019412F" w:rsidP="0019412F">
      <w:pPr>
        <w:spacing w:after="0" w:line="240" w:lineRule="auto"/>
        <w:rPr>
          <w:rFonts w:ascii="Times New Roman" w:hAnsi="Times New Roman" w:cs="Times New Roman"/>
          <w:sz w:val="24"/>
          <w:szCs w:val="24"/>
        </w:rPr>
      </w:pPr>
    </w:p>
    <w:p w:rsidR="000E79BA" w:rsidRPr="0019412F" w:rsidRDefault="000E79BA" w:rsidP="0019412F">
      <w:pPr>
        <w:spacing w:after="0" w:line="240" w:lineRule="auto"/>
        <w:rPr>
          <w:rFonts w:ascii="Times New Roman" w:hAnsi="Times New Roman" w:cs="Times New Roman"/>
          <w:sz w:val="24"/>
          <w:szCs w:val="24"/>
        </w:rPr>
      </w:pPr>
      <w:r w:rsidRPr="000E79BA">
        <w:rPr>
          <w:rFonts w:ascii="Times New Roman" w:hAnsi="Times New Roman" w:cs="Times New Roman"/>
          <w:b/>
          <w:sz w:val="24"/>
          <w:szCs w:val="24"/>
        </w:rPr>
        <w:t>Next Meeting</w:t>
      </w:r>
      <w:r>
        <w:rPr>
          <w:rFonts w:ascii="Times New Roman" w:hAnsi="Times New Roman" w:cs="Times New Roman"/>
          <w:sz w:val="24"/>
          <w:szCs w:val="24"/>
        </w:rPr>
        <w:t xml:space="preserve"> – tentatively scheduled for December 5 or 6 in conjunction with the mid-year accounting review meeting.</w:t>
      </w:r>
    </w:p>
    <w:sectPr w:rsidR="000E79BA" w:rsidRPr="0019412F" w:rsidSect="00E66047">
      <w:footerReference w:type="default" r:id="rId8"/>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8AF" w:rsidRDefault="00CE58AF" w:rsidP="000E79BA">
      <w:pPr>
        <w:spacing w:after="0" w:line="240" w:lineRule="auto"/>
      </w:pPr>
      <w:r>
        <w:separator/>
      </w:r>
    </w:p>
  </w:endnote>
  <w:endnote w:type="continuationSeparator" w:id="0">
    <w:p w:rsidR="00CE58AF" w:rsidRDefault="00CE58AF" w:rsidP="000E7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024784"/>
      <w:docPartObj>
        <w:docPartGallery w:val="Page Numbers (Bottom of Page)"/>
        <w:docPartUnique/>
      </w:docPartObj>
    </w:sdtPr>
    <w:sdtEndPr>
      <w:rPr>
        <w:noProof/>
      </w:rPr>
    </w:sdtEndPr>
    <w:sdtContent>
      <w:p w:rsidR="000E79BA" w:rsidRDefault="000E79BA">
        <w:pPr>
          <w:pStyle w:val="Footer"/>
          <w:jc w:val="right"/>
        </w:pPr>
        <w:r>
          <w:fldChar w:fldCharType="begin"/>
        </w:r>
        <w:r>
          <w:instrText xml:space="preserve"> PAGE   \* MERGEFORMAT </w:instrText>
        </w:r>
        <w:r>
          <w:fldChar w:fldCharType="separate"/>
        </w:r>
        <w:r w:rsidR="00DB7767">
          <w:rPr>
            <w:noProof/>
          </w:rPr>
          <w:t>2</w:t>
        </w:r>
        <w:r>
          <w:rPr>
            <w:noProof/>
          </w:rPr>
          <w:fldChar w:fldCharType="end"/>
        </w:r>
      </w:p>
    </w:sdtContent>
  </w:sdt>
  <w:p w:rsidR="000E79BA" w:rsidRDefault="000E7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8AF" w:rsidRDefault="00CE58AF" w:rsidP="000E79BA">
      <w:pPr>
        <w:spacing w:after="0" w:line="240" w:lineRule="auto"/>
      </w:pPr>
      <w:r>
        <w:separator/>
      </w:r>
    </w:p>
  </w:footnote>
  <w:footnote w:type="continuationSeparator" w:id="0">
    <w:p w:rsidR="00CE58AF" w:rsidRDefault="00CE58AF" w:rsidP="000E79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E52DD"/>
    <w:multiLevelType w:val="hybridMultilevel"/>
    <w:tmpl w:val="4A12F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FB5430"/>
    <w:multiLevelType w:val="hybridMultilevel"/>
    <w:tmpl w:val="D3CCE3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2F"/>
    <w:rsid w:val="000E79BA"/>
    <w:rsid w:val="0014709B"/>
    <w:rsid w:val="00152C82"/>
    <w:rsid w:val="0019412F"/>
    <w:rsid w:val="001C4820"/>
    <w:rsid w:val="00211882"/>
    <w:rsid w:val="00383116"/>
    <w:rsid w:val="00440119"/>
    <w:rsid w:val="004A2D1B"/>
    <w:rsid w:val="004F6CD6"/>
    <w:rsid w:val="005A7EC7"/>
    <w:rsid w:val="00601006"/>
    <w:rsid w:val="00601A9D"/>
    <w:rsid w:val="0067562A"/>
    <w:rsid w:val="00A464FF"/>
    <w:rsid w:val="00AE79C7"/>
    <w:rsid w:val="00AF6F7C"/>
    <w:rsid w:val="00C21B2A"/>
    <w:rsid w:val="00CE58AF"/>
    <w:rsid w:val="00D24C44"/>
    <w:rsid w:val="00DB7767"/>
    <w:rsid w:val="00E66047"/>
    <w:rsid w:val="00F77E79"/>
    <w:rsid w:val="00FC2B00"/>
    <w:rsid w:val="00FE7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2E535-D602-4D33-84AA-3DC961A5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E79"/>
    <w:pPr>
      <w:ind w:left="720"/>
      <w:contextualSpacing/>
    </w:pPr>
  </w:style>
  <w:style w:type="paragraph" w:styleId="Header">
    <w:name w:val="header"/>
    <w:basedOn w:val="Normal"/>
    <w:link w:val="HeaderChar"/>
    <w:uiPriority w:val="99"/>
    <w:unhideWhenUsed/>
    <w:rsid w:val="000E7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9BA"/>
  </w:style>
  <w:style w:type="paragraph" w:styleId="Footer">
    <w:name w:val="footer"/>
    <w:basedOn w:val="Normal"/>
    <w:link w:val="FooterChar"/>
    <w:uiPriority w:val="99"/>
    <w:unhideWhenUsed/>
    <w:rsid w:val="000E7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9BA"/>
  </w:style>
  <w:style w:type="character" w:styleId="Hyperlink">
    <w:name w:val="Hyperlink"/>
    <w:basedOn w:val="DefaultParagraphFont"/>
    <w:uiPriority w:val="99"/>
    <w:unhideWhenUsed/>
    <w:rsid w:val="00601A9D"/>
    <w:rPr>
      <w:color w:val="0563C1" w:themeColor="hyperlink"/>
      <w:u w:val="single"/>
    </w:rPr>
  </w:style>
  <w:style w:type="paragraph" w:styleId="BalloonText">
    <w:name w:val="Balloon Text"/>
    <w:basedOn w:val="Normal"/>
    <w:link w:val="BalloonTextChar"/>
    <w:uiPriority w:val="99"/>
    <w:semiHidden/>
    <w:unhideWhenUsed/>
    <w:rsid w:val="00601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A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sg.edu/gafirst-fin/budget_issues_committ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2378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UWG</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 Baker</dc:creator>
  <cp:keywords/>
  <dc:description/>
  <cp:lastModifiedBy>csu</cp:lastModifiedBy>
  <cp:revision>2</cp:revision>
  <cp:lastPrinted>2018-01-10T11:59:00Z</cp:lastPrinted>
  <dcterms:created xsi:type="dcterms:W3CDTF">2018-12-03T19:26:00Z</dcterms:created>
  <dcterms:modified xsi:type="dcterms:W3CDTF">2018-12-03T19:26:00Z</dcterms:modified>
</cp:coreProperties>
</file>