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C5C" w:rsidRPr="00612D89" w:rsidRDefault="005A4C5C" w:rsidP="005A4C5C">
      <w:pPr>
        <w:jc w:val="center"/>
        <w:rPr>
          <w:b/>
          <w:sz w:val="28"/>
          <w:szCs w:val="28"/>
        </w:rPr>
      </w:pPr>
      <w:r>
        <w:rPr>
          <w:b/>
          <w:sz w:val="28"/>
          <w:szCs w:val="28"/>
        </w:rPr>
        <w:t xml:space="preserve">Online </w:t>
      </w:r>
      <w:r w:rsidRPr="005022FD">
        <w:rPr>
          <w:b/>
          <w:sz w:val="28"/>
          <w:szCs w:val="28"/>
        </w:rPr>
        <w:t>Georgia</w:t>
      </w:r>
      <w:r w:rsidRPr="009110F1">
        <w:rPr>
          <w:b/>
          <w:i/>
          <w:sz w:val="28"/>
          <w:szCs w:val="28"/>
        </w:rPr>
        <w:t>FIRST</w:t>
      </w:r>
      <w:r w:rsidRPr="005022FD">
        <w:rPr>
          <w:b/>
          <w:sz w:val="28"/>
          <w:szCs w:val="28"/>
        </w:rPr>
        <w:t xml:space="preserve"> </w:t>
      </w:r>
      <w:r>
        <w:rPr>
          <w:b/>
          <w:sz w:val="28"/>
          <w:szCs w:val="28"/>
        </w:rPr>
        <w:t>Training</w:t>
      </w:r>
      <w:r w:rsidRPr="005022FD">
        <w:rPr>
          <w:b/>
          <w:sz w:val="28"/>
          <w:szCs w:val="28"/>
        </w:rPr>
        <w:t xml:space="preserve"> </w:t>
      </w:r>
      <w:r w:rsidRPr="00612D89">
        <w:rPr>
          <w:b/>
          <w:sz w:val="28"/>
          <w:szCs w:val="28"/>
        </w:rPr>
        <w:t>Enrollment Form</w:t>
      </w:r>
    </w:p>
    <w:p w:rsidR="005A4C5C" w:rsidRDefault="005A4C5C" w:rsidP="005A4C5C">
      <w:pPr>
        <w:spacing w:after="120" w:line="240" w:lineRule="auto"/>
      </w:pPr>
      <w:r>
        <w:t>Use this form to request enrollment in one or more Online Georgia</w:t>
      </w:r>
      <w:r w:rsidRPr="00612D89">
        <w:rPr>
          <w:i/>
        </w:rPr>
        <w:t xml:space="preserve">FIRST </w:t>
      </w:r>
      <w:r>
        <w:t xml:space="preserve">Training Courses. Submit the completed form to the ITS Helpdesk at </w:t>
      </w:r>
      <w:hyperlink r:id="rId5" w:history="1">
        <w:r>
          <w:rPr>
            <w:rStyle w:val="Hyperlink"/>
          </w:rPr>
          <w:t>Helpdesk@</w:t>
        </w:r>
        <w:r w:rsidRPr="00BD5B5E">
          <w:rPr>
            <w:rStyle w:val="Hyperlink"/>
          </w:rPr>
          <w:t>usg.edu</w:t>
        </w:r>
      </w:hyperlink>
      <w:r>
        <w:t xml:space="preserve">. Please ensure all areas are complete before emailing the form. </w:t>
      </w:r>
    </w:p>
    <w:p w:rsidR="005A4C5C" w:rsidRDefault="005A4C5C" w:rsidP="005A4C5C">
      <w:pPr>
        <w:spacing w:after="120" w:line="240" w:lineRule="auto"/>
      </w:pPr>
      <w:r>
        <w:t>All Online Georgia</w:t>
      </w:r>
      <w:r w:rsidRPr="00612D89">
        <w:rPr>
          <w:i/>
        </w:rPr>
        <w:t>FIRST</w:t>
      </w:r>
      <w:r>
        <w:t xml:space="preserve"> Training is hosted through </w:t>
      </w:r>
      <w:proofErr w:type="spellStart"/>
      <w:r>
        <w:t>GeorgiaVIEW</w:t>
      </w:r>
      <w:proofErr w:type="spellEnd"/>
      <w:r>
        <w:t xml:space="preserve"> Vista (USG Training Initiatives). After you have been enrolled, you will receive notification and instructions on how to login and access the training. Once enrolled, you will have three months to complete the c</w:t>
      </w:r>
      <w:bookmarkStart w:id="0" w:name="_GoBack"/>
      <w:bookmarkEnd w:id="0"/>
      <w:r>
        <w:t>ourse(s) and successfully pass the end-of-course assessment. If you find that you will need more time to complete the course, please contact the ITS Helpdesk</w:t>
      </w:r>
      <w:hyperlink r:id="rId6" w:history="1"/>
      <w:r>
        <w:t xml:space="preserve"> before the last day you have access to the course to request an extension. Only one extension may be granted for each course. </w:t>
      </w:r>
    </w:p>
    <w:p w:rsidR="005A4C5C" w:rsidRDefault="005A4C5C" w:rsidP="005A4C5C">
      <w:pPr>
        <w:spacing w:after="120" w:line="240" w:lineRule="auto"/>
      </w:pPr>
    </w:p>
    <w:p w:rsidR="005A4C5C" w:rsidRPr="00E13B08" w:rsidRDefault="005A4C5C" w:rsidP="005A4C5C">
      <w:pPr>
        <w:spacing w:after="120" w:line="240" w:lineRule="auto"/>
        <w:rPr>
          <w:b/>
          <w:i/>
        </w:rPr>
      </w:pPr>
      <w:r w:rsidRPr="00E13B08">
        <w:rPr>
          <w:b/>
          <w:i/>
        </w:rPr>
        <w:t>Please complete all fields:</w:t>
      </w:r>
    </w:p>
    <w:tbl>
      <w:tblPr>
        <w:tblStyle w:val="TableGrid"/>
        <w:tblW w:w="0" w:type="auto"/>
        <w:tblLook w:val="04A0" w:firstRow="1" w:lastRow="0" w:firstColumn="1" w:lastColumn="0" w:noHBand="0" w:noVBand="1"/>
      </w:tblPr>
      <w:tblGrid>
        <w:gridCol w:w="2268"/>
        <w:gridCol w:w="7308"/>
      </w:tblGrid>
      <w:tr w:rsidR="005A4C5C" w:rsidRPr="00E13B08" w:rsidTr="00B4349E">
        <w:tc>
          <w:tcPr>
            <w:tcW w:w="2268" w:type="dxa"/>
          </w:tcPr>
          <w:p w:rsidR="005A4C5C" w:rsidRPr="00E13B08" w:rsidRDefault="005A4C5C" w:rsidP="00B4349E">
            <w:pPr>
              <w:spacing w:after="120"/>
              <w:jc w:val="right"/>
              <w:rPr>
                <w:rFonts w:asciiTheme="minorHAnsi" w:hAnsiTheme="minorHAnsi"/>
                <w:sz w:val="22"/>
                <w:szCs w:val="22"/>
              </w:rPr>
            </w:pPr>
            <w:r w:rsidRPr="00E13B08">
              <w:rPr>
                <w:rFonts w:asciiTheme="minorHAnsi" w:hAnsiTheme="minorHAnsi"/>
                <w:sz w:val="22"/>
                <w:szCs w:val="22"/>
              </w:rPr>
              <w:t>Name:</w:t>
            </w:r>
          </w:p>
        </w:tc>
        <w:tc>
          <w:tcPr>
            <w:tcW w:w="7308" w:type="dxa"/>
          </w:tcPr>
          <w:p w:rsidR="005A4C5C" w:rsidRPr="00E13B08" w:rsidRDefault="005A4C5C" w:rsidP="00B4349E">
            <w:pPr>
              <w:spacing w:after="120"/>
              <w:rPr>
                <w:rFonts w:asciiTheme="minorHAnsi" w:hAnsiTheme="minorHAnsi"/>
                <w:sz w:val="22"/>
                <w:szCs w:val="22"/>
              </w:rPr>
            </w:pPr>
            <w:r>
              <w:fldChar w:fldCharType="begin">
                <w:ffData>
                  <w:name w:val="Text1"/>
                  <w:enabled/>
                  <w:calcOnExit w:val="0"/>
                  <w:textInput/>
                </w:ffData>
              </w:fldChar>
            </w:r>
            <w:bookmarkStart w:id="1" w:name="Text1"/>
            <w:r>
              <w:rPr>
                <w:rFonts w:asciiTheme="minorHAnsi" w:hAnsiTheme="minorHAnsi"/>
                <w:sz w:val="22"/>
                <w:szCs w:val="22"/>
              </w:rPr>
              <w:instrText xml:space="preserve"> FORMTEXT </w:instrText>
            </w:r>
            <w: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fldChar w:fldCharType="end"/>
            </w:r>
            <w:bookmarkEnd w:id="1"/>
          </w:p>
        </w:tc>
      </w:tr>
      <w:tr w:rsidR="005A4C5C" w:rsidRPr="00E13B08" w:rsidTr="00B4349E">
        <w:tc>
          <w:tcPr>
            <w:tcW w:w="2268" w:type="dxa"/>
          </w:tcPr>
          <w:p w:rsidR="005A4C5C" w:rsidRPr="00E13B08" w:rsidRDefault="005A4C5C" w:rsidP="00B4349E">
            <w:pPr>
              <w:spacing w:after="120"/>
              <w:jc w:val="right"/>
              <w:rPr>
                <w:rFonts w:asciiTheme="minorHAnsi" w:hAnsiTheme="minorHAnsi"/>
                <w:sz w:val="22"/>
                <w:szCs w:val="22"/>
              </w:rPr>
            </w:pPr>
            <w:r w:rsidRPr="00E13B08">
              <w:rPr>
                <w:rFonts w:asciiTheme="minorHAnsi" w:hAnsiTheme="minorHAnsi"/>
                <w:sz w:val="22"/>
                <w:szCs w:val="22"/>
              </w:rPr>
              <w:t>Institution:</w:t>
            </w:r>
          </w:p>
        </w:tc>
        <w:tc>
          <w:tcPr>
            <w:tcW w:w="7308" w:type="dxa"/>
          </w:tcPr>
          <w:p w:rsidR="005A4C5C" w:rsidRPr="00E13B08" w:rsidRDefault="005A4C5C" w:rsidP="00B4349E">
            <w:pPr>
              <w:spacing w:after="120"/>
              <w:rPr>
                <w:rFonts w:asciiTheme="minorHAnsi" w:hAnsiTheme="minorHAnsi"/>
                <w:sz w:val="22"/>
                <w:szCs w:val="22"/>
              </w:rPr>
            </w:pPr>
            <w:r>
              <w:fldChar w:fldCharType="begin">
                <w:ffData>
                  <w:name w:val="Text2"/>
                  <w:enabled/>
                  <w:calcOnExit w:val="0"/>
                  <w:textInput/>
                </w:ffData>
              </w:fldChar>
            </w:r>
            <w:bookmarkStart w:id="2" w:name="Text2"/>
            <w:r>
              <w:rPr>
                <w:rFonts w:asciiTheme="minorHAnsi" w:hAnsiTheme="minorHAnsi"/>
                <w:sz w:val="22"/>
                <w:szCs w:val="22"/>
              </w:rPr>
              <w:instrText xml:space="preserve"> FORMTEXT </w:instrText>
            </w:r>
            <w: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fldChar w:fldCharType="end"/>
            </w:r>
            <w:bookmarkEnd w:id="2"/>
          </w:p>
        </w:tc>
      </w:tr>
      <w:tr w:rsidR="005A4C5C" w:rsidRPr="00E13B08" w:rsidTr="00B4349E">
        <w:tc>
          <w:tcPr>
            <w:tcW w:w="2268" w:type="dxa"/>
          </w:tcPr>
          <w:p w:rsidR="005A4C5C" w:rsidRPr="00E13B08" w:rsidRDefault="005A4C5C" w:rsidP="00B4349E">
            <w:pPr>
              <w:spacing w:after="120"/>
              <w:jc w:val="right"/>
              <w:rPr>
                <w:rFonts w:asciiTheme="minorHAnsi" w:hAnsiTheme="minorHAnsi"/>
                <w:sz w:val="22"/>
                <w:szCs w:val="22"/>
              </w:rPr>
            </w:pPr>
            <w:r w:rsidRPr="00E13B08">
              <w:rPr>
                <w:rFonts w:asciiTheme="minorHAnsi" w:hAnsiTheme="minorHAnsi"/>
                <w:sz w:val="22"/>
                <w:szCs w:val="22"/>
              </w:rPr>
              <w:t>Email Address:</w:t>
            </w:r>
          </w:p>
        </w:tc>
        <w:tc>
          <w:tcPr>
            <w:tcW w:w="7308" w:type="dxa"/>
          </w:tcPr>
          <w:p w:rsidR="005A4C5C" w:rsidRPr="00E13B08" w:rsidRDefault="005A4C5C" w:rsidP="00B4349E">
            <w:pPr>
              <w:spacing w:after="120"/>
              <w:rPr>
                <w:rFonts w:asciiTheme="minorHAnsi" w:hAnsiTheme="minorHAnsi"/>
                <w:sz w:val="22"/>
                <w:szCs w:val="22"/>
              </w:rPr>
            </w:pPr>
            <w:r>
              <w:fldChar w:fldCharType="begin">
                <w:ffData>
                  <w:name w:val="Text3"/>
                  <w:enabled/>
                  <w:calcOnExit w:val="0"/>
                  <w:textInput/>
                </w:ffData>
              </w:fldChar>
            </w:r>
            <w:bookmarkStart w:id="3" w:name="Text3"/>
            <w:r>
              <w:rPr>
                <w:rFonts w:asciiTheme="minorHAnsi" w:hAnsiTheme="minorHAnsi"/>
                <w:sz w:val="22"/>
                <w:szCs w:val="22"/>
              </w:rPr>
              <w:instrText xml:space="preserve"> FORMTEXT </w:instrText>
            </w:r>
            <w: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fldChar w:fldCharType="end"/>
            </w:r>
            <w:bookmarkEnd w:id="3"/>
          </w:p>
        </w:tc>
      </w:tr>
      <w:tr w:rsidR="005A4C5C" w:rsidRPr="00E13B08" w:rsidTr="00B4349E">
        <w:tc>
          <w:tcPr>
            <w:tcW w:w="2268" w:type="dxa"/>
          </w:tcPr>
          <w:p w:rsidR="005A4C5C" w:rsidRPr="00E13B08" w:rsidRDefault="005A4C5C" w:rsidP="00B4349E">
            <w:pPr>
              <w:spacing w:after="120"/>
              <w:jc w:val="right"/>
              <w:rPr>
                <w:rFonts w:asciiTheme="minorHAnsi" w:hAnsiTheme="minorHAnsi"/>
                <w:sz w:val="22"/>
                <w:szCs w:val="22"/>
              </w:rPr>
            </w:pPr>
            <w:r w:rsidRPr="00E13B08">
              <w:rPr>
                <w:rFonts w:asciiTheme="minorHAnsi" w:hAnsiTheme="minorHAnsi"/>
                <w:sz w:val="22"/>
                <w:szCs w:val="22"/>
              </w:rPr>
              <w:t>Business Phone:</w:t>
            </w:r>
          </w:p>
        </w:tc>
        <w:tc>
          <w:tcPr>
            <w:tcW w:w="7308" w:type="dxa"/>
          </w:tcPr>
          <w:p w:rsidR="005A4C5C" w:rsidRPr="00E13B08" w:rsidRDefault="005A4C5C" w:rsidP="00B4349E">
            <w:pPr>
              <w:spacing w:after="120"/>
              <w:rPr>
                <w:rFonts w:asciiTheme="minorHAnsi" w:hAnsiTheme="minorHAnsi"/>
                <w:sz w:val="22"/>
                <w:szCs w:val="22"/>
              </w:rPr>
            </w:pPr>
            <w:r>
              <w:fldChar w:fldCharType="begin">
                <w:ffData>
                  <w:name w:val="Text4"/>
                  <w:enabled/>
                  <w:calcOnExit w:val="0"/>
                  <w:textInput/>
                </w:ffData>
              </w:fldChar>
            </w:r>
            <w:bookmarkStart w:id="4" w:name="Text4"/>
            <w:r>
              <w:rPr>
                <w:rFonts w:asciiTheme="minorHAnsi" w:hAnsiTheme="minorHAnsi"/>
                <w:sz w:val="22"/>
                <w:szCs w:val="22"/>
              </w:rPr>
              <w:instrText xml:space="preserve"> FORMTEXT </w:instrText>
            </w:r>
            <w: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fldChar w:fldCharType="end"/>
            </w:r>
            <w:bookmarkEnd w:id="4"/>
          </w:p>
        </w:tc>
      </w:tr>
      <w:tr w:rsidR="005A4C5C" w:rsidRPr="00E13B08" w:rsidTr="00B4349E">
        <w:tc>
          <w:tcPr>
            <w:tcW w:w="2268" w:type="dxa"/>
          </w:tcPr>
          <w:p w:rsidR="005A4C5C" w:rsidRPr="00E13B08" w:rsidRDefault="005A4C5C" w:rsidP="00B4349E">
            <w:pPr>
              <w:spacing w:after="120"/>
              <w:jc w:val="right"/>
              <w:rPr>
                <w:rFonts w:asciiTheme="minorHAnsi" w:hAnsiTheme="minorHAnsi"/>
                <w:sz w:val="22"/>
                <w:szCs w:val="22"/>
              </w:rPr>
            </w:pPr>
            <w:r w:rsidRPr="00E13B08">
              <w:rPr>
                <w:rFonts w:asciiTheme="minorHAnsi" w:hAnsiTheme="minorHAnsi"/>
                <w:sz w:val="22"/>
                <w:szCs w:val="22"/>
              </w:rPr>
              <w:t>Job Title:</w:t>
            </w:r>
          </w:p>
        </w:tc>
        <w:tc>
          <w:tcPr>
            <w:tcW w:w="7308" w:type="dxa"/>
          </w:tcPr>
          <w:p w:rsidR="005A4C5C" w:rsidRPr="00E13B08" w:rsidRDefault="005A4C5C" w:rsidP="00B4349E">
            <w:pPr>
              <w:spacing w:after="120"/>
              <w:rPr>
                <w:rFonts w:asciiTheme="minorHAnsi" w:hAnsiTheme="minorHAnsi"/>
                <w:sz w:val="22"/>
                <w:szCs w:val="22"/>
              </w:rPr>
            </w:pPr>
            <w:r>
              <w:fldChar w:fldCharType="begin">
                <w:ffData>
                  <w:name w:val="Text5"/>
                  <w:enabled/>
                  <w:calcOnExit w:val="0"/>
                  <w:textInput/>
                </w:ffData>
              </w:fldChar>
            </w:r>
            <w:bookmarkStart w:id="5" w:name="Text5"/>
            <w:r>
              <w:rPr>
                <w:rFonts w:asciiTheme="minorHAnsi" w:hAnsiTheme="minorHAnsi"/>
                <w:sz w:val="22"/>
                <w:szCs w:val="22"/>
              </w:rPr>
              <w:instrText xml:space="preserve"> FORMTEXT </w:instrText>
            </w:r>
            <w: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fldChar w:fldCharType="end"/>
            </w:r>
            <w:bookmarkEnd w:id="5"/>
          </w:p>
        </w:tc>
      </w:tr>
    </w:tbl>
    <w:p w:rsidR="005A4C5C" w:rsidRDefault="005A4C5C" w:rsidP="005A4C5C">
      <w:pPr>
        <w:rPr>
          <w:b/>
        </w:rPr>
      </w:pPr>
    </w:p>
    <w:p w:rsidR="005A4C5C" w:rsidRPr="00E13B08" w:rsidRDefault="005A4C5C" w:rsidP="005A4C5C">
      <w:pPr>
        <w:rPr>
          <w:b/>
          <w:i/>
        </w:rPr>
      </w:pPr>
      <w:r w:rsidRPr="00E13B08">
        <w:rPr>
          <w:b/>
          <w:i/>
        </w:rPr>
        <w:t>Please select which course(s) you want to enroll in:</w:t>
      </w:r>
    </w:p>
    <w:tbl>
      <w:tblPr>
        <w:tblStyle w:val="TableGrid"/>
        <w:tblW w:w="0" w:type="auto"/>
        <w:tblLook w:val="04A0" w:firstRow="1" w:lastRow="0" w:firstColumn="1" w:lastColumn="0" w:noHBand="0" w:noVBand="1"/>
      </w:tblPr>
      <w:tblGrid>
        <w:gridCol w:w="558"/>
        <w:gridCol w:w="6750"/>
        <w:gridCol w:w="2250"/>
      </w:tblGrid>
      <w:tr w:rsidR="005A4C5C" w:rsidRPr="00A1131C" w:rsidTr="00B4349E">
        <w:tc>
          <w:tcPr>
            <w:tcW w:w="558" w:type="dxa"/>
          </w:tcPr>
          <w:p w:rsidR="005A4C5C" w:rsidRPr="00A1131C" w:rsidRDefault="005A4C5C" w:rsidP="00B4349E">
            <w:pPr>
              <w:rPr>
                <w:rFonts w:asciiTheme="minorHAnsi" w:hAnsiTheme="minorHAnsi"/>
                <w:sz w:val="22"/>
                <w:szCs w:val="22"/>
              </w:rPr>
            </w:pPr>
          </w:p>
        </w:tc>
        <w:tc>
          <w:tcPr>
            <w:tcW w:w="6750" w:type="dxa"/>
          </w:tcPr>
          <w:p w:rsidR="005A4C5C" w:rsidRPr="00A1131C" w:rsidRDefault="005A4C5C" w:rsidP="00B4349E">
            <w:pPr>
              <w:rPr>
                <w:rFonts w:asciiTheme="minorHAnsi" w:hAnsiTheme="minorHAnsi"/>
                <w:b/>
                <w:sz w:val="22"/>
                <w:szCs w:val="22"/>
              </w:rPr>
            </w:pPr>
            <w:r w:rsidRPr="00A1131C">
              <w:rPr>
                <w:rFonts w:asciiTheme="minorHAnsi" w:hAnsiTheme="minorHAnsi"/>
                <w:b/>
                <w:sz w:val="22"/>
                <w:szCs w:val="22"/>
              </w:rPr>
              <w:t>Course Name</w:t>
            </w:r>
          </w:p>
        </w:tc>
        <w:tc>
          <w:tcPr>
            <w:tcW w:w="2250" w:type="dxa"/>
          </w:tcPr>
          <w:p w:rsidR="005A4C5C" w:rsidRPr="00A1131C" w:rsidRDefault="005A4C5C" w:rsidP="00B4349E">
            <w:pPr>
              <w:jc w:val="center"/>
              <w:rPr>
                <w:rFonts w:asciiTheme="minorHAnsi" w:hAnsiTheme="minorHAnsi"/>
                <w:b/>
                <w:sz w:val="22"/>
                <w:szCs w:val="22"/>
              </w:rPr>
            </w:pPr>
            <w:r>
              <w:rPr>
                <w:rFonts w:asciiTheme="minorHAnsi" w:hAnsiTheme="minorHAnsi"/>
                <w:b/>
                <w:sz w:val="22"/>
                <w:szCs w:val="22"/>
              </w:rPr>
              <w:t>Number of CPEs</w:t>
            </w:r>
          </w:p>
        </w:tc>
      </w:tr>
      <w:tr w:rsidR="005A4C5C" w:rsidRPr="00A1131C" w:rsidTr="00B4349E">
        <w:tc>
          <w:tcPr>
            <w:tcW w:w="558" w:type="dxa"/>
          </w:tcPr>
          <w:p w:rsidR="005A4C5C" w:rsidRPr="00A1131C" w:rsidRDefault="005A4C5C" w:rsidP="00B4349E">
            <w:pPr>
              <w:rPr>
                <w:rFonts w:asciiTheme="minorHAnsi" w:hAnsiTheme="minorHAnsi"/>
                <w:sz w:val="22"/>
                <w:szCs w:val="22"/>
              </w:rPr>
            </w:pPr>
            <w:r>
              <w:fldChar w:fldCharType="begin">
                <w:ffData>
                  <w:name w:val="Check1"/>
                  <w:enabled/>
                  <w:calcOnExit w:val="0"/>
                  <w:checkBox>
                    <w:sizeAuto/>
                    <w:default w:val="0"/>
                  </w:checkBox>
                </w:ffData>
              </w:fldChar>
            </w:r>
            <w:bookmarkStart w:id="6" w:name="Check1"/>
            <w:r>
              <w:rPr>
                <w:rFonts w:asciiTheme="minorHAnsi" w:hAnsiTheme="minorHAnsi"/>
                <w:sz w:val="22"/>
                <w:szCs w:val="22"/>
              </w:rPr>
              <w:instrText xml:space="preserve"> FORMCHECKBOX </w:instrText>
            </w:r>
            <w:r>
              <w:fldChar w:fldCharType="separate"/>
            </w:r>
            <w:r>
              <w:fldChar w:fldCharType="end"/>
            </w:r>
            <w:bookmarkEnd w:id="6"/>
          </w:p>
        </w:tc>
        <w:tc>
          <w:tcPr>
            <w:tcW w:w="6750" w:type="dxa"/>
          </w:tcPr>
          <w:p w:rsidR="005A4C5C" w:rsidRPr="00A1131C" w:rsidRDefault="005A4C5C" w:rsidP="00B4349E">
            <w:pPr>
              <w:rPr>
                <w:rFonts w:asciiTheme="minorHAnsi" w:hAnsiTheme="minorHAnsi"/>
                <w:sz w:val="22"/>
                <w:szCs w:val="22"/>
              </w:rPr>
            </w:pPr>
            <w:r w:rsidRPr="00A1131C">
              <w:rPr>
                <w:rFonts w:asciiTheme="minorHAnsi" w:hAnsiTheme="minorHAnsi"/>
                <w:sz w:val="22"/>
                <w:szCs w:val="22"/>
              </w:rPr>
              <w:t>Introduction to PeopleSoft Financials v8.9</w:t>
            </w:r>
          </w:p>
        </w:tc>
        <w:tc>
          <w:tcPr>
            <w:tcW w:w="2250" w:type="dxa"/>
          </w:tcPr>
          <w:p w:rsidR="005A4C5C" w:rsidRPr="00A1131C" w:rsidRDefault="005A4C5C" w:rsidP="00B4349E">
            <w:pPr>
              <w:jc w:val="center"/>
              <w:rPr>
                <w:rFonts w:asciiTheme="minorHAnsi" w:hAnsiTheme="minorHAnsi"/>
                <w:sz w:val="22"/>
                <w:szCs w:val="22"/>
              </w:rPr>
            </w:pPr>
            <w:r>
              <w:rPr>
                <w:rFonts w:asciiTheme="minorHAnsi" w:hAnsiTheme="minorHAnsi"/>
                <w:sz w:val="22"/>
                <w:szCs w:val="22"/>
              </w:rPr>
              <w:t>3.0</w:t>
            </w:r>
          </w:p>
        </w:tc>
      </w:tr>
      <w:tr w:rsidR="005A4C5C" w:rsidRPr="00A1131C" w:rsidTr="00B4349E">
        <w:tc>
          <w:tcPr>
            <w:tcW w:w="558" w:type="dxa"/>
          </w:tcPr>
          <w:p w:rsidR="005A4C5C" w:rsidRPr="00A1131C" w:rsidRDefault="005A4C5C" w:rsidP="00B4349E">
            <w:pPr>
              <w:rPr>
                <w:rFonts w:asciiTheme="minorHAnsi" w:hAnsiTheme="minorHAnsi"/>
                <w:sz w:val="22"/>
                <w:szCs w:val="22"/>
              </w:rPr>
            </w:pPr>
            <w:r>
              <w:fldChar w:fldCharType="begin">
                <w:ffData>
                  <w:name w:val="Check2"/>
                  <w:enabled/>
                  <w:calcOnExit w:val="0"/>
                  <w:checkBox>
                    <w:sizeAuto/>
                    <w:default w:val="0"/>
                  </w:checkBox>
                </w:ffData>
              </w:fldChar>
            </w:r>
            <w:bookmarkStart w:id="7" w:name="Check2"/>
            <w:r>
              <w:rPr>
                <w:rFonts w:asciiTheme="minorHAnsi" w:hAnsiTheme="minorHAnsi"/>
                <w:sz w:val="22"/>
                <w:szCs w:val="22"/>
              </w:rPr>
              <w:instrText xml:space="preserve"> FORMCHECKBOX </w:instrText>
            </w:r>
            <w:r>
              <w:fldChar w:fldCharType="separate"/>
            </w:r>
            <w:r>
              <w:fldChar w:fldCharType="end"/>
            </w:r>
            <w:bookmarkEnd w:id="7"/>
          </w:p>
        </w:tc>
        <w:tc>
          <w:tcPr>
            <w:tcW w:w="6750" w:type="dxa"/>
          </w:tcPr>
          <w:p w:rsidR="005A4C5C" w:rsidRPr="00A1131C" w:rsidRDefault="005A4C5C" w:rsidP="00B4349E">
            <w:pPr>
              <w:rPr>
                <w:rFonts w:asciiTheme="minorHAnsi" w:hAnsiTheme="minorHAnsi"/>
                <w:sz w:val="22"/>
                <w:szCs w:val="22"/>
              </w:rPr>
            </w:pPr>
            <w:r w:rsidRPr="00A1131C">
              <w:rPr>
                <w:rFonts w:asciiTheme="minorHAnsi" w:hAnsiTheme="minorHAnsi"/>
                <w:sz w:val="22"/>
                <w:szCs w:val="22"/>
              </w:rPr>
              <w:t>Query Course 1: Introduction to PeopleSoft Financials Web Query</w:t>
            </w:r>
          </w:p>
        </w:tc>
        <w:tc>
          <w:tcPr>
            <w:tcW w:w="2250" w:type="dxa"/>
          </w:tcPr>
          <w:p w:rsidR="005A4C5C" w:rsidRPr="00A1131C" w:rsidRDefault="005A4C5C" w:rsidP="00B4349E">
            <w:pPr>
              <w:jc w:val="center"/>
              <w:rPr>
                <w:rFonts w:asciiTheme="minorHAnsi" w:hAnsiTheme="minorHAnsi"/>
                <w:sz w:val="22"/>
                <w:szCs w:val="22"/>
              </w:rPr>
            </w:pPr>
            <w:r>
              <w:rPr>
                <w:rFonts w:asciiTheme="minorHAnsi" w:hAnsiTheme="minorHAnsi"/>
                <w:sz w:val="22"/>
                <w:szCs w:val="22"/>
              </w:rPr>
              <w:t>1.5</w:t>
            </w:r>
          </w:p>
        </w:tc>
      </w:tr>
      <w:tr w:rsidR="005A4C5C" w:rsidRPr="00A1131C" w:rsidTr="00B4349E">
        <w:tc>
          <w:tcPr>
            <w:tcW w:w="558" w:type="dxa"/>
          </w:tcPr>
          <w:p w:rsidR="005A4C5C" w:rsidRPr="00A1131C" w:rsidRDefault="005A4C5C" w:rsidP="00B4349E">
            <w:pPr>
              <w:rPr>
                <w:rFonts w:asciiTheme="minorHAnsi" w:hAnsiTheme="minorHAnsi"/>
                <w:sz w:val="22"/>
                <w:szCs w:val="22"/>
              </w:rPr>
            </w:pPr>
            <w:r>
              <w:fldChar w:fldCharType="begin">
                <w:ffData>
                  <w:name w:val="Check3"/>
                  <w:enabled/>
                  <w:calcOnExit w:val="0"/>
                  <w:checkBox>
                    <w:sizeAuto/>
                    <w:default w:val="0"/>
                  </w:checkBox>
                </w:ffData>
              </w:fldChar>
            </w:r>
            <w:bookmarkStart w:id="8" w:name="Check3"/>
            <w:r>
              <w:rPr>
                <w:rFonts w:asciiTheme="minorHAnsi" w:hAnsiTheme="minorHAnsi"/>
                <w:sz w:val="22"/>
                <w:szCs w:val="22"/>
              </w:rPr>
              <w:instrText xml:space="preserve"> FORMCHECKBOX </w:instrText>
            </w:r>
            <w:r>
              <w:fldChar w:fldCharType="separate"/>
            </w:r>
            <w:r>
              <w:fldChar w:fldCharType="end"/>
            </w:r>
            <w:bookmarkEnd w:id="8"/>
          </w:p>
        </w:tc>
        <w:tc>
          <w:tcPr>
            <w:tcW w:w="6750" w:type="dxa"/>
          </w:tcPr>
          <w:p w:rsidR="005A4C5C" w:rsidRPr="00A1131C" w:rsidRDefault="005A4C5C" w:rsidP="00B4349E">
            <w:pPr>
              <w:rPr>
                <w:rFonts w:asciiTheme="minorHAnsi" w:hAnsiTheme="minorHAnsi"/>
                <w:sz w:val="22"/>
                <w:szCs w:val="22"/>
              </w:rPr>
            </w:pPr>
            <w:r w:rsidRPr="00A1131C">
              <w:rPr>
                <w:rFonts w:asciiTheme="minorHAnsi" w:hAnsiTheme="minorHAnsi"/>
                <w:sz w:val="22"/>
                <w:szCs w:val="22"/>
              </w:rPr>
              <w:t>Query Course 2: Creating a Basic Query</w:t>
            </w:r>
          </w:p>
        </w:tc>
        <w:tc>
          <w:tcPr>
            <w:tcW w:w="2250" w:type="dxa"/>
          </w:tcPr>
          <w:p w:rsidR="005A4C5C" w:rsidRPr="00A1131C" w:rsidRDefault="005A4C5C" w:rsidP="00B4349E">
            <w:pPr>
              <w:jc w:val="center"/>
              <w:rPr>
                <w:rFonts w:asciiTheme="minorHAnsi" w:hAnsiTheme="minorHAnsi"/>
                <w:sz w:val="22"/>
                <w:szCs w:val="22"/>
              </w:rPr>
            </w:pPr>
            <w:r>
              <w:rPr>
                <w:rFonts w:asciiTheme="minorHAnsi" w:hAnsiTheme="minorHAnsi"/>
                <w:sz w:val="22"/>
                <w:szCs w:val="22"/>
              </w:rPr>
              <w:t>2.5</w:t>
            </w:r>
          </w:p>
        </w:tc>
      </w:tr>
      <w:tr w:rsidR="005A4C5C" w:rsidRPr="00A1131C" w:rsidTr="00B4349E">
        <w:tc>
          <w:tcPr>
            <w:tcW w:w="558" w:type="dxa"/>
          </w:tcPr>
          <w:p w:rsidR="005A4C5C" w:rsidRPr="00A1131C" w:rsidRDefault="005A4C5C" w:rsidP="00B4349E">
            <w:pPr>
              <w:rPr>
                <w:rFonts w:asciiTheme="minorHAnsi" w:hAnsiTheme="minorHAnsi"/>
                <w:sz w:val="22"/>
                <w:szCs w:val="22"/>
              </w:rPr>
            </w:pPr>
            <w:r>
              <w:fldChar w:fldCharType="begin">
                <w:ffData>
                  <w:name w:val="Check3"/>
                  <w:enabled/>
                  <w:calcOnExit w:val="0"/>
                  <w:checkBox>
                    <w:sizeAuto/>
                    <w:default w:val="0"/>
                  </w:checkBox>
                </w:ffData>
              </w:fldChar>
            </w:r>
            <w:r>
              <w:rPr>
                <w:rFonts w:asciiTheme="minorHAnsi" w:hAnsiTheme="minorHAnsi"/>
                <w:sz w:val="22"/>
                <w:szCs w:val="22"/>
              </w:rPr>
              <w:instrText xml:space="preserve"> FORMCHECKBOX </w:instrText>
            </w:r>
            <w:r>
              <w:fldChar w:fldCharType="separate"/>
            </w:r>
            <w:r>
              <w:fldChar w:fldCharType="end"/>
            </w:r>
          </w:p>
        </w:tc>
        <w:tc>
          <w:tcPr>
            <w:tcW w:w="6750" w:type="dxa"/>
          </w:tcPr>
          <w:p w:rsidR="005A4C5C" w:rsidRPr="0034042F" w:rsidRDefault="005A4C5C" w:rsidP="00B4349E">
            <w:pPr>
              <w:rPr>
                <w:rFonts w:asciiTheme="minorHAnsi" w:hAnsiTheme="minorHAnsi"/>
                <w:sz w:val="22"/>
                <w:szCs w:val="22"/>
              </w:rPr>
            </w:pPr>
            <w:r w:rsidRPr="0034042F">
              <w:rPr>
                <w:rFonts w:asciiTheme="minorHAnsi" w:hAnsiTheme="minorHAnsi"/>
                <w:sz w:val="22"/>
                <w:szCs w:val="22"/>
              </w:rPr>
              <w:t>Query Course 3: Adding Selection Criteria to a Query</w:t>
            </w:r>
          </w:p>
        </w:tc>
        <w:tc>
          <w:tcPr>
            <w:tcW w:w="2250" w:type="dxa"/>
          </w:tcPr>
          <w:p w:rsidR="005A4C5C" w:rsidRPr="0034042F" w:rsidRDefault="005A4C5C" w:rsidP="00B4349E">
            <w:pPr>
              <w:jc w:val="center"/>
              <w:rPr>
                <w:rFonts w:asciiTheme="minorHAnsi" w:hAnsiTheme="minorHAnsi"/>
                <w:sz w:val="22"/>
                <w:szCs w:val="22"/>
              </w:rPr>
            </w:pPr>
            <w:r>
              <w:rPr>
                <w:rFonts w:asciiTheme="minorHAnsi" w:hAnsiTheme="minorHAnsi"/>
                <w:sz w:val="22"/>
                <w:szCs w:val="22"/>
              </w:rPr>
              <w:t>3.5</w:t>
            </w:r>
          </w:p>
        </w:tc>
      </w:tr>
      <w:tr w:rsidR="005A4C5C" w:rsidRPr="00A1131C" w:rsidTr="00B4349E">
        <w:tc>
          <w:tcPr>
            <w:tcW w:w="558" w:type="dxa"/>
          </w:tcPr>
          <w:p w:rsidR="005A4C5C" w:rsidRPr="00A1131C" w:rsidRDefault="005A4C5C" w:rsidP="00B4349E">
            <w:pPr>
              <w:rPr>
                <w:rFonts w:asciiTheme="minorHAnsi" w:hAnsiTheme="minorHAnsi"/>
                <w:sz w:val="22"/>
                <w:szCs w:val="22"/>
              </w:rPr>
            </w:pPr>
            <w:r>
              <w:fldChar w:fldCharType="begin">
                <w:ffData>
                  <w:name w:val="Check3"/>
                  <w:enabled/>
                  <w:calcOnExit w:val="0"/>
                  <w:checkBox>
                    <w:sizeAuto/>
                    <w:default w:val="0"/>
                  </w:checkBox>
                </w:ffData>
              </w:fldChar>
            </w:r>
            <w:r>
              <w:rPr>
                <w:rFonts w:asciiTheme="minorHAnsi" w:hAnsiTheme="minorHAnsi"/>
                <w:sz w:val="22"/>
                <w:szCs w:val="22"/>
              </w:rPr>
              <w:instrText xml:space="preserve"> FORMCHECKBOX </w:instrText>
            </w:r>
            <w:r>
              <w:fldChar w:fldCharType="separate"/>
            </w:r>
            <w:r>
              <w:fldChar w:fldCharType="end"/>
            </w:r>
          </w:p>
        </w:tc>
        <w:tc>
          <w:tcPr>
            <w:tcW w:w="6750" w:type="dxa"/>
          </w:tcPr>
          <w:p w:rsidR="005A4C5C" w:rsidRPr="0034042F" w:rsidRDefault="005A4C5C" w:rsidP="00B4349E">
            <w:pPr>
              <w:rPr>
                <w:rFonts w:asciiTheme="minorHAnsi" w:hAnsiTheme="minorHAnsi"/>
                <w:sz w:val="22"/>
                <w:szCs w:val="22"/>
              </w:rPr>
            </w:pPr>
            <w:r w:rsidRPr="0034042F">
              <w:rPr>
                <w:rFonts w:asciiTheme="minorHAnsi" w:hAnsiTheme="minorHAnsi"/>
                <w:sz w:val="22"/>
                <w:szCs w:val="22"/>
              </w:rPr>
              <w:t>Query Course 4: Run-Time Prompts</w:t>
            </w:r>
          </w:p>
        </w:tc>
        <w:tc>
          <w:tcPr>
            <w:tcW w:w="2250" w:type="dxa"/>
          </w:tcPr>
          <w:p w:rsidR="005A4C5C" w:rsidRPr="0034042F" w:rsidRDefault="005A4C5C" w:rsidP="00B4349E">
            <w:pPr>
              <w:jc w:val="center"/>
              <w:rPr>
                <w:rFonts w:asciiTheme="minorHAnsi" w:hAnsiTheme="minorHAnsi"/>
                <w:sz w:val="22"/>
                <w:szCs w:val="22"/>
              </w:rPr>
            </w:pPr>
            <w:r>
              <w:rPr>
                <w:rFonts w:asciiTheme="minorHAnsi" w:hAnsiTheme="minorHAnsi"/>
                <w:sz w:val="22"/>
                <w:szCs w:val="22"/>
              </w:rPr>
              <w:t>1.5</w:t>
            </w:r>
          </w:p>
        </w:tc>
      </w:tr>
      <w:tr w:rsidR="005A4C5C" w:rsidRPr="00A1131C" w:rsidTr="00B4349E">
        <w:tc>
          <w:tcPr>
            <w:tcW w:w="558" w:type="dxa"/>
          </w:tcPr>
          <w:p w:rsidR="005A4C5C" w:rsidRPr="00A1131C" w:rsidRDefault="005A4C5C" w:rsidP="00B4349E">
            <w:pPr>
              <w:rPr>
                <w:rFonts w:asciiTheme="minorHAnsi" w:hAnsiTheme="minorHAnsi"/>
                <w:sz w:val="22"/>
                <w:szCs w:val="22"/>
              </w:rPr>
            </w:pPr>
            <w:r>
              <w:fldChar w:fldCharType="begin">
                <w:ffData>
                  <w:name w:val="Check3"/>
                  <w:enabled/>
                  <w:calcOnExit w:val="0"/>
                  <w:checkBox>
                    <w:sizeAuto/>
                    <w:default w:val="0"/>
                  </w:checkBox>
                </w:ffData>
              </w:fldChar>
            </w:r>
            <w:r>
              <w:rPr>
                <w:rFonts w:asciiTheme="minorHAnsi" w:hAnsiTheme="minorHAnsi"/>
                <w:sz w:val="22"/>
                <w:szCs w:val="22"/>
              </w:rPr>
              <w:instrText xml:space="preserve"> FORMCHECKBOX </w:instrText>
            </w:r>
            <w:r>
              <w:fldChar w:fldCharType="separate"/>
            </w:r>
            <w:r>
              <w:fldChar w:fldCharType="end"/>
            </w:r>
          </w:p>
        </w:tc>
        <w:tc>
          <w:tcPr>
            <w:tcW w:w="6750" w:type="dxa"/>
          </w:tcPr>
          <w:p w:rsidR="005A4C5C" w:rsidRPr="0034042F" w:rsidRDefault="005A4C5C" w:rsidP="00B4349E">
            <w:pPr>
              <w:rPr>
                <w:rFonts w:asciiTheme="minorHAnsi" w:hAnsiTheme="minorHAnsi"/>
                <w:sz w:val="22"/>
                <w:szCs w:val="22"/>
              </w:rPr>
            </w:pPr>
            <w:r w:rsidRPr="0034042F">
              <w:rPr>
                <w:rFonts w:asciiTheme="minorHAnsi" w:hAnsiTheme="minorHAnsi"/>
                <w:sz w:val="22"/>
                <w:szCs w:val="22"/>
              </w:rPr>
              <w:t>Query Course 5: Using Aggregates in Your Queries</w:t>
            </w:r>
          </w:p>
        </w:tc>
        <w:tc>
          <w:tcPr>
            <w:tcW w:w="2250" w:type="dxa"/>
          </w:tcPr>
          <w:p w:rsidR="005A4C5C" w:rsidRPr="0034042F" w:rsidRDefault="005A4C5C" w:rsidP="00B4349E">
            <w:pPr>
              <w:jc w:val="center"/>
              <w:rPr>
                <w:rFonts w:asciiTheme="minorHAnsi" w:hAnsiTheme="minorHAnsi"/>
                <w:sz w:val="22"/>
                <w:szCs w:val="22"/>
              </w:rPr>
            </w:pPr>
            <w:r>
              <w:rPr>
                <w:rFonts w:asciiTheme="minorHAnsi" w:hAnsiTheme="minorHAnsi"/>
                <w:sz w:val="22"/>
                <w:szCs w:val="22"/>
              </w:rPr>
              <w:t>0.5</w:t>
            </w:r>
          </w:p>
        </w:tc>
      </w:tr>
      <w:tr w:rsidR="005A4C5C" w:rsidRPr="00A1131C" w:rsidTr="00B4349E">
        <w:tc>
          <w:tcPr>
            <w:tcW w:w="558" w:type="dxa"/>
          </w:tcPr>
          <w:p w:rsidR="005A4C5C" w:rsidRPr="00A1131C" w:rsidRDefault="005A4C5C" w:rsidP="00B4349E">
            <w:pPr>
              <w:rPr>
                <w:rFonts w:asciiTheme="minorHAnsi" w:hAnsiTheme="minorHAnsi"/>
                <w:sz w:val="22"/>
                <w:szCs w:val="22"/>
              </w:rPr>
            </w:pPr>
            <w:r>
              <w:fldChar w:fldCharType="begin">
                <w:ffData>
                  <w:name w:val="Check3"/>
                  <w:enabled/>
                  <w:calcOnExit w:val="0"/>
                  <w:checkBox>
                    <w:sizeAuto/>
                    <w:default w:val="0"/>
                  </w:checkBox>
                </w:ffData>
              </w:fldChar>
            </w:r>
            <w:r>
              <w:rPr>
                <w:rFonts w:asciiTheme="minorHAnsi" w:hAnsiTheme="minorHAnsi"/>
                <w:sz w:val="22"/>
                <w:szCs w:val="22"/>
              </w:rPr>
              <w:instrText xml:space="preserve"> FORMCHECKBOX </w:instrText>
            </w:r>
            <w:r>
              <w:fldChar w:fldCharType="separate"/>
            </w:r>
            <w:r>
              <w:fldChar w:fldCharType="end"/>
            </w:r>
          </w:p>
        </w:tc>
        <w:tc>
          <w:tcPr>
            <w:tcW w:w="6750" w:type="dxa"/>
          </w:tcPr>
          <w:p w:rsidR="005A4C5C" w:rsidRPr="0034042F" w:rsidRDefault="005A4C5C" w:rsidP="00B4349E">
            <w:pPr>
              <w:rPr>
                <w:rFonts w:asciiTheme="minorHAnsi" w:hAnsiTheme="minorHAnsi"/>
                <w:sz w:val="22"/>
                <w:szCs w:val="22"/>
              </w:rPr>
            </w:pPr>
            <w:r w:rsidRPr="0034042F">
              <w:rPr>
                <w:rFonts w:asciiTheme="minorHAnsi" w:hAnsiTheme="minorHAnsi"/>
                <w:sz w:val="22"/>
                <w:szCs w:val="22"/>
              </w:rPr>
              <w:t>Query Course 6: Joining Records in Your Queries</w:t>
            </w:r>
          </w:p>
        </w:tc>
        <w:tc>
          <w:tcPr>
            <w:tcW w:w="2250" w:type="dxa"/>
          </w:tcPr>
          <w:p w:rsidR="005A4C5C" w:rsidRPr="0034042F" w:rsidRDefault="005A4C5C" w:rsidP="00B4349E">
            <w:pPr>
              <w:jc w:val="center"/>
              <w:rPr>
                <w:rFonts w:asciiTheme="minorHAnsi" w:hAnsiTheme="minorHAnsi"/>
                <w:sz w:val="22"/>
                <w:szCs w:val="22"/>
              </w:rPr>
            </w:pPr>
            <w:r>
              <w:rPr>
                <w:rFonts w:asciiTheme="minorHAnsi" w:hAnsiTheme="minorHAnsi"/>
                <w:sz w:val="22"/>
                <w:szCs w:val="22"/>
              </w:rPr>
              <w:t>2.0</w:t>
            </w:r>
          </w:p>
        </w:tc>
      </w:tr>
      <w:tr w:rsidR="005A4C5C" w:rsidRPr="00A1131C" w:rsidTr="00B4349E">
        <w:tc>
          <w:tcPr>
            <w:tcW w:w="558" w:type="dxa"/>
          </w:tcPr>
          <w:p w:rsidR="005A4C5C" w:rsidRPr="001A18A0" w:rsidRDefault="005A4C5C" w:rsidP="00B4349E">
            <w:pPr>
              <w:rPr>
                <w:rFonts w:asciiTheme="minorHAnsi" w:hAnsiTheme="minorHAnsi"/>
                <w:sz w:val="22"/>
                <w:szCs w:val="22"/>
              </w:rPr>
            </w:pPr>
            <w:r>
              <w:fldChar w:fldCharType="begin">
                <w:ffData>
                  <w:name w:val="Check3"/>
                  <w:enabled/>
                  <w:calcOnExit w:val="0"/>
                  <w:checkBox>
                    <w:sizeAuto/>
                    <w:default w:val="0"/>
                  </w:checkBox>
                </w:ffData>
              </w:fldChar>
            </w:r>
            <w:r>
              <w:rPr>
                <w:rFonts w:asciiTheme="minorHAnsi" w:hAnsiTheme="minorHAnsi"/>
                <w:sz w:val="22"/>
                <w:szCs w:val="22"/>
              </w:rPr>
              <w:instrText xml:space="preserve"> FORMCHECKBOX </w:instrText>
            </w:r>
            <w:r>
              <w:fldChar w:fldCharType="separate"/>
            </w:r>
            <w:r>
              <w:fldChar w:fldCharType="end"/>
            </w:r>
          </w:p>
        </w:tc>
        <w:tc>
          <w:tcPr>
            <w:tcW w:w="6750" w:type="dxa"/>
          </w:tcPr>
          <w:p w:rsidR="005A4C5C" w:rsidRPr="001A18A0" w:rsidRDefault="005A4C5C" w:rsidP="00B4349E">
            <w:pPr>
              <w:rPr>
                <w:rFonts w:asciiTheme="minorHAnsi" w:hAnsiTheme="minorHAnsi"/>
                <w:sz w:val="22"/>
                <w:szCs w:val="22"/>
              </w:rPr>
            </w:pPr>
            <w:r w:rsidRPr="001A18A0">
              <w:rPr>
                <w:rFonts w:asciiTheme="minorHAnsi" w:hAnsiTheme="minorHAnsi"/>
                <w:sz w:val="22"/>
                <w:szCs w:val="22"/>
              </w:rPr>
              <w:t>AM Course 1: Introduction to Asset Management</w:t>
            </w:r>
          </w:p>
        </w:tc>
        <w:tc>
          <w:tcPr>
            <w:tcW w:w="2250" w:type="dxa"/>
          </w:tcPr>
          <w:p w:rsidR="005A4C5C" w:rsidRPr="001A18A0" w:rsidRDefault="005A4C5C" w:rsidP="00B4349E">
            <w:pPr>
              <w:jc w:val="center"/>
              <w:rPr>
                <w:rFonts w:asciiTheme="minorHAnsi" w:hAnsiTheme="minorHAnsi"/>
                <w:sz w:val="22"/>
                <w:szCs w:val="22"/>
              </w:rPr>
            </w:pPr>
            <w:r>
              <w:rPr>
                <w:rFonts w:asciiTheme="minorHAnsi" w:hAnsiTheme="minorHAnsi"/>
                <w:sz w:val="22"/>
                <w:szCs w:val="22"/>
              </w:rPr>
              <w:t>1.5</w:t>
            </w:r>
          </w:p>
        </w:tc>
      </w:tr>
      <w:tr w:rsidR="005A4C5C" w:rsidRPr="00A1131C" w:rsidTr="00B4349E">
        <w:tc>
          <w:tcPr>
            <w:tcW w:w="558" w:type="dxa"/>
          </w:tcPr>
          <w:p w:rsidR="005A4C5C" w:rsidRDefault="005A4C5C" w:rsidP="00B4349E">
            <w:r>
              <w:fldChar w:fldCharType="begin">
                <w:ffData>
                  <w:name w:val="Check3"/>
                  <w:enabled/>
                  <w:calcOnExit w:val="0"/>
                  <w:checkBox>
                    <w:sizeAuto/>
                    <w:default w:val="0"/>
                  </w:checkBox>
                </w:ffData>
              </w:fldChar>
            </w:r>
            <w:r>
              <w:rPr>
                <w:rFonts w:asciiTheme="minorHAnsi" w:hAnsiTheme="minorHAnsi"/>
                <w:sz w:val="22"/>
                <w:szCs w:val="22"/>
              </w:rPr>
              <w:instrText xml:space="preserve"> FORMCHECKBOX </w:instrText>
            </w:r>
            <w:r>
              <w:fldChar w:fldCharType="separate"/>
            </w:r>
            <w:r>
              <w:fldChar w:fldCharType="end"/>
            </w:r>
          </w:p>
        </w:tc>
        <w:tc>
          <w:tcPr>
            <w:tcW w:w="6750" w:type="dxa"/>
          </w:tcPr>
          <w:p w:rsidR="005A4C5C" w:rsidRPr="001A18A0" w:rsidRDefault="005A4C5C" w:rsidP="00B4349E">
            <w:pPr>
              <w:rPr>
                <w:rFonts w:asciiTheme="minorHAnsi" w:hAnsiTheme="minorHAnsi"/>
                <w:sz w:val="22"/>
                <w:szCs w:val="22"/>
              </w:rPr>
            </w:pPr>
            <w:r w:rsidRPr="001A18A0">
              <w:rPr>
                <w:rFonts w:asciiTheme="minorHAnsi" w:hAnsiTheme="minorHAnsi"/>
                <w:sz w:val="22"/>
                <w:szCs w:val="22"/>
              </w:rPr>
              <w:t>AM Course 2: Creating Assets Manually</w:t>
            </w:r>
          </w:p>
        </w:tc>
        <w:tc>
          <w:tcPr>
            <w:tcW w:w="2250" w:type="dxa"/>
          </w:tcPr>
          <w:p w:rsidR="005A4C5C" w:rsidRPr="001A18A0" w:rsidRDefault="005A4C5C" w:rsidP="00B4349E">
            <w:pPr>
              <w:jc w:val="center"/>
              <w:rPr>
                <w:rFonts w:asciiTheme="minorHAnsi" w:hAnsiTheme="minorHAnsi"/>
                <w:sz w:val="22"/>
                <w:szCs w:val="22"/>
              </w:rPr>
            </w:pPr>
            <w:r>
              <w:rPr>
                <w:rFonts w:asciiTheme="minorHAnsi" w:hAnsiTheme="minorHAnsi"/>
                <w:sz w:val="22"/>
                <w:szCs w:val="22"/>
              </w:rPr>
              <w:t>3.5</w:t>
            </w:r>
          </w:p>
        </w:tc>
      </w:tr>
      <w:tr w:rsidR="005A4C5C" w:rsidRPr="00A1131C" w:rsidTr="00B4349E">
        <w:tc>
          <w:tcPr>
            <w:tcW w:w="558" w:type="dxa"/>
          </w:tcPr>
          <w:p w:rsidR="005A4C5C" w:rsidRDefault="005A4C5C" w:rsidP="00B4349E">
            <w:r>
              <w:fldChar w:fldCharType="begin">
                <w:ffData>
                  <w:name w:val="Check3"/>
                  <w:enabled/>
                  <w:calcOnExit w:val="0"/>
                  <w:checkBox>
                    <w:sizeAuto/>
                    <w:default w:val="0"/>
                  </w:checkBox>
                </w:ffData>
              </w:fldChar>
            </w:r>
            <w:r>
              <w:rPr>
                <w:rFonts w:asciiTheme="minorHAnsi" w:hAnsiTheme="minorHAnsi"/>
                <w:sz w:val="22"/>
                <w:szCs w:val="22"/>
              </w:rPr>
              <w:instrText xml:space="preserve"> FORMCHECKBOX </w:instrText>
            </w:r>
            <w:r>
              <w:fldChar w:fldCharType="separate"/>
            </w:r>
            <w:r>
              <w:fldChar w:fldCharType="end"/>
            </w:r>
          </w:p>
        </w:tc>
        <w:tc>
          <w:tcPr>
            <w:tcW w:w="6750" w:type="dxa"/>
          </w:tcPr>
          <w:p w:rsidR="005A4C5C" w:rsidRPr="001A18A0" w:rsidRDefault="005A4C5C" w:rsidP="00B4349E">
            <w:pPr>
              <w:rPr>
                <w:rFonts w:asciiTheme="minorHAnsi" w:hAnsiTheme="minorHAnsi"/>
                <w:sz w:val="22"/>
                <w:szCs w:val="22"/>
              </w:rPr>
            </w:pPr>
            <w:r w:rsidRPr="001A18A0">
              <w:rPr>
                <w:rFonts w:asciiTheme="minorHAnsi" w:hAnsiTheme="minorHAnsi"/>
                <w:sz w:val="22"/>
                <w:szCs w:val="22"/>
              </w:rPr>
              <w:t>AM Course 3: Integrating Asset Management with Purchasing and Accounts Payable</w:t>
            </w:r>
          </w:p>
        </w:tc>
        <w:tc>
          <w:tcPr>
            <w:tcW w:w="2250" w:type="dxa"/>
          </w:tcPr>
          <w:p w:rsidR="005A4C5C" w:rsidRPr="001A18A0" w:rsidRDefault="005A4C5C" w:rsidP="00B4349E">
            <w:pPr>
              <w:jc w:val="center"/>
              <w:rPr>
                <w:rFonts w:asciiTheme="minorHAnsi" w:hAnsiTheme="minorHAnsi"/>
                <w:sz w:val="22"/>
                <w:szCs w:val="22"/>
              </w:rPr>
            </w:pPr>
            <w:r>
              <w:rPr>
                <w:rFonts w:asciiTheme="minorHAnsi" w:hAnsiTheme="minorHAnsi"/>
                <w:sz w:val="22"/>
                <w:szCs w:val="22"/>
              </w:rPr>
              <w:t>6.5</w:t>
            </w:r>
          </w:p>
        </w:tc>
      </w:tr>
      <w:tr w:rsidR="005A4C5C" w:rsidRPr="00A1131C" w:rsidTr="00B4349E">
        <w:tc>
          <w:tcPr>
            <w:tcW w:w="558" w:type="dxa"/>
          </w:tcPr>
          <w:p w:rsidR="005A4C5C" w:rsidRDefault="005A4C5C" w:rsidP="00B4349E">
            <w:r>
              <w:fldChar w:fldCharType="begin">
                <w:ffData>
                  <w:name w:val="Check3"/>
                  <w:enabled/>
                  <w:calcOnExit w:val="0"/>
                  <w:checkBox>
                    <w:sizeAuto/>
                    <w:default w:val="0"/>
                  </w:checkBox>
                </w:ffData>
              </w:fldChar>
            </w:r>
            <w:r>
              <w:rPr>
                <w:rFonts w:asciiTheme="minorHAnsi" w:hAnsiTheme="minorHAnsi"/>
                <w:sz w:val="22"/>
                <w:szCs w:val="22"/>
              </w:rPr>
              <w:instrText xml:space="preserve"> FORMCHECKBOX </w:instrText>
            </w:r>
            <w:r>
              <w:fldChar w:fldCharType="separate"/>
            </w:r>
            <w:r>
              <w:fldChar w:fldCharType="end"/>
            </w:r>
          </w:p>
        </w:tc>
        <w:tc>
          <w:tcPr>
            <w:tcW w:w="6750" w:type="dxa"/>
          </w:tcPr>
          <w:p w:rsidR="005A4C5C" w:rsidRPr="006A6166" w:rsidRDefault="005A4C5C" w:rsidP="00B4349E">
            <w:pPr>
              <w:rPr>
                <w:rFonts w:asciiTheme="minorHAnsi" w:hAnsiTheme="minorHAnsi"/>
                <w:sz w:val="22"/>
                <w:szCs w:val="22"/>
              </w:rPr>
            </w:pPr>
            <w:r w:rsidRPr="006A6166">
              <w:rPr>
                <w:rFonts w:asciiTheme="minorHAnsi" w:hAnsiTheme="minorHAnsi"/>
                <w:sz w:val="22"/>
                <w:szCs w:val="22"/>
              </w:rPr>
              <w:t>AM Course 4: Working with Existing Assets</w:t>
            </w:r>
          </w:p>
        </w:tc>
        <w:tc>
          <w:tcPr>
            <w:tcW w:w="2250" w:type="dxa"/>
          </w:tcPr>
          <w:p w:rsidR="005A4C5C" w:rsidRPr="006A6166" w:rsidRDefault="005A4C5C" w:rsidP="00B4349E">
            <w:pPr>
              <w:jc w:val="center"/>
              <w:rPr>
                <w:rFonts w:asciiTheme="minorHAnsi" w:hAnsiTheme="minorHAnsi"/>
                <w:sz w:val="22"/>
                <w:szCs w:val="22"/>
              </w:rPr>
            </w:pPr>
            <w:r>
              <w:rPr>
                <w:rFonts w:asciiTheme="minorHAnsi" w:hAnsiTheme="minorHAnsi"/>
                <w:sz w:val="22"/>
                <w:szCs w:val="22"/>
              </w:rPr>
              <w:t>6.5</w:t>
            </w:r>
          </w:p>
        </w:tc>
      </w:tr>
    </w:tbl>
    <w:p w:rsidR="005A4C5C" w:rsidRDefault="005A4C5C" w:rsidP="005A4C5C">
      <w:pPr>
        <w:rPr>
          <w:b/>
        </w:rPr>
      </w:pPr>
    </w:p>
    <w:p w:rsidR="003C1EBE" w:rsidRDefault="003C1EBE"/>
    <w:sectPr w:rsidR="003C1EBE" w:rsidSect="00A42242">
      <w:headerReference w:type="default" r:id="rId7"/>
      <w:footerReference w:type="default" r:id="rId8"/>
      <w:pgSz w:w="13587"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1266"/>
      <w:docPartObj>
        <w:docPartGallery w:val="Page Numbers (Bottom of Page)"/>
        <w:docPartUnique/>
      </w:docPartObj>
    </w:sdtPr>
    <w:sdtEndPr/>
    <w:sdtContent>
      <w:sdt>
        <w:sdtPr>
          <w:id w:val="565050477"/>
          <w:docPartObj>
            <w:docPartGallery w:val="Page Numbers (Top of Page)"/>
            <w:docPartUnique/>
          </w:docPartObj>
        </w:sdtPr>
        <w:sdtEndPr/>
        <w:sdtContent>
          <w:p w:rsidR="009110F1" w:rsidRDefault="005A4C5C">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w:t>
            </w:r>
            <w:r>
              <w:rPr>
                <w:b/>
                <w:sz w:val="24"/>
                <w:szCs w:val="24"/>
              </w:rPr>
              <w:fldChar w:fldCharType="end"/>
            </w:r>
          </w:p>
        </w:sdtContent>
      </w:sdt>
    </w:sdtContent>
  </w:sdt>
  <w:p w:rsidR="009110F1" w:rsidRDefault="005A4C5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6228"/>
    </w:tblGrid>
    <w:tr w:rsidR="009110F1" w:rsidTr="00817B2E">
      <w:tc>
        <w:tcPr>
          <w:tcW w:w="3348" w:type="dxa"/>
          <w:vAlign w:val="bottom"/>
        </w:tcPr>
        <w:p w:rsidR="009110F1" w:rsidRDefault="005A4C5C" w:rsidP="00817B2E">
          <w:pPr>
            <w:pStyle w:val="Header"/>
          </w:pPr>
          <w:r w:rsidRPr="00817B2E">
            <w:rPr>
              <w:noProof/>
            </w:rPr>
            <w:drawing>
              <wp:anchor distT="0" distB="0" distL="114300" distR="114300" simplePos="0" relativeHeight="251659264" behindDoc="0" locked="0" layoutInCell="1" allowOverlap="1" wp14:anchorId="169F2890" wp14:editId="72E3CEE3">
                <wp:simplePos x="0" y="0"/>
                <wp:positionH relativeFrom="column">
                  <wp:posOffset>-1877695</wp:posOffset>
                </wp:positionH>
                <wp:positionV relativeFrom="paragraph">
                  <wp:posOffset>-4445</wp:posOffset>
                </wp:positionV>
                <wp:extent cx="1654175" cy="266700"/>
                <wp:effectExtent l="19050" t="0" r="3175" b="0"/>
                <wp:wrapThrough wrapText="bothSides">
                  <wp:wrapPolygon edited="0">
                    <wp:start x="-249" y="0"/>
                    <wp:lineTo x="-249" y="20057"/>
                    <wp:lineTo x="21641" y="20057"/>
                    <wp:lineTo x="21641" y="0"/>
                    <wp:lineTo x="-249" y="0"/>
                  </wp:wrapPolygon>
                </wp:wrapThrough>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1654175" cy="266700"/>
                        </a:xfrm>
                        <a:prstGeom prst="rect">
                          <a:avLst/>
                        </a:prstGeom>
                        <a:noFill/>
                        <a:ln w="9525">
                          <a:noFill/>
                          <a:miter lim="800000"/>
                          <a:headEnd/>
                          <a:tailEnd/>
                        </a:ln>
                      </pic:spPr>
                    </pic:pic>
                  </a:graphicData>
                </a:graphic>
              </wp:anchor>
            </w:drawing>
          </w:r>
        </w:p>
      </w:tc>
      <w:tc>
        <w:tcPr>
          <w:tcW w:w="6228" w:type="dxa"/>
          <w:vAlign w:val="bottom"/>
        </w:tcPr>
        <w:p w:rsidR="009110F1" w:rsidRPr="00817B2E" w:rsidRDefault="005A4C5C" w:rsidP="00817B2E">
          <w:pPr>
            <w:pStyle w:val="Header"/>
            <w:jc w:val="right"/>
            <w:rPr>
              <w:rFonts w:asciiTheme="minorHAnsi" w:hAnsiTheme="minorHAnsi"/>
              <w:b/>
              <w:sz w:val="22"/>
              <w:szCs w:val="22"/>
            </w:rPr>
          </w:pPr>
          <w:r>
            <w:rPr>
              <w:rFonts w:asciiTheme="minorHAnsi" w:hAnsiTheme="minorHAnsi"/>
              <w:b/>
              <w:sz w:val="22"/>
              <w:szCs w:val="22"/>
            </w:rPr>
            <w:t>Online Georgia</w:t>
          </w:r>
          <w:r w:rsidRPr="001E1D4C">
            <w:rPr>
              <w:rFonts w:asciiTheme="minorHAnsi" w:hAnsiTheme="minorHAnsi"/>
              <w:b/>
              <w:i/>
              <w:sz w:val="22"/>
              <w:szCs w:val="22"/>
            </w:rPr>
            <w:t>FIRST</w:t>
          </w:r>
          <w:r>
            <w:rPr>
              <w:rFonts w:asciiTheme="minorHAnsi" w:hAnsiTheme="minorHAnsi"/>
              <w:b/>
              <w:sz w:val="22"/>
              <w:szCs w:val="22"/>
            </w:rPr>
            <w:t xml:space="preserve"> Training Enrollment Form</w:t>
          </w:r>
        </w:p>
      </w:tc>
    </w:tr>
  </w:tbl>
  <w:p w:rsidR="009110F1" w:rsidRDefault="005A4C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C5C"/>
    <w:rsid w:val="003C1EBE"/>
    <w:rsid w:val="005A4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C5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C5C"/>
    <w:rPr>
      <w:rFonts w:eastAsiaTheme="minorEastAsia"/>
    </w:rPr>
  </w:style>
  <w:style w:type="paragraph" w:styleId="Footer">
    <w:name w:val="footer"/>
    <w:basedOn w:val="Normal"/>
    <w:link w:val="FooterChar"/>
    <w:uiPriority w:val="99"/>
    <w:unhideWhenUsed/>
    <w:rsid w:val="005A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C5C"/>
    <w:rPr>
      <w:rFonts w:eastAsiaTheme="minorEastAsia"/>
    </w:rPr>
  </w:style>
  <w:style w:type="table" w:styleId="TableGrid">
    <w:name w:val="Table Grid"/>
    <w:basedOn w:val="TableNormal"/>
    <w:rsid w:val="005A4C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C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C5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C5C"/>
    <w:rPr>
      <w:rFonts w:eastAsiaTheme="minorEastAsia"/>
    </w:rPr>
  </w:style>
  <w:style w:type="paragraph" w:styleId="Footer">
    <w:name w:val="footer"/>
    <w:basedOn w:val="Normal"/>
    <w:link w:val="FooterChar"/>
    <w:uiPriority w:val="99"/>
    <w:unhideWhenUsed/>
    <w:rsid w:val="005A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C5C"/>
    <w:rPr>
      <w:rFonts w:eastAsiaTheme="minorEastAsia"/>
    </w:rPr>
  </w:style>
  <w:style w:type="table" w:styleId="TableGrid">
    <w:name w:val="Table Grid"/>
    <w:basedOn w:val="TableNormal"/>
    <w:rsid w:val="005A4C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C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llie.cox@usg.edu" TargetMode="External"/><Relationship Id="rId5" Type="http://schemas.openxmlformats.org/officeDocument/2006/relationships/hyperlink" Target="mailto:allie.cox@usg.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BOR</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Casuccio</dc:creator>
  <cp:lastModifiedBy>Michael Casuccio</cp:lastModifiedBy>
  <cp:revision>1</cp:revision>
  <dcterms:created xsi:type="dcterms:W3CDTF">2014-08-26T20:06:00Z</dcterms:created>
  <dcterms:modified xsi:type="dcterms:W3CDTF">2014-08-26T20:07:00Z</dcterms:modified>
</cp:coreProperties>
</file>